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供应商廉洁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为维护公平竞争的市场秩序，我方自愿在参与贵方组织的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商业往来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活动中，加强有关人员廉洁从业管理，恪守商业道德，从源头预防和遏制违法、违规、违纪行为发生，特作以下承诺：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一、严格遵守国家有关法律法规，坚持诚实守信原则，恪守商业道德，规范商务人员廉洁从业行为。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二、不伙同他人串标、围标或非法排挤竞争对手，不在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商业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活动中提供虚假资料，损害贵方合法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权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三、不为贵方工作人员提供回扣、礼金、有价证券、贵重物品和报销个人费用。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四、不为贵方工作人员安排有可能影响公平、公正交易的宴请、健身、娱乐等活动。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五、不为贵方工作人员投资入股、个人借款或买卖股票、债券等提供方便。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六、不为贵方工作人员购买或装修住房、婚丧嫁娶、配偶子女上学或工作安排以及出国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出境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、旅游等提供方便。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七、不违反规定为贵方工作人员在我方相关企业挂名兼职、合伙经营、介绍承揽业务等提供方便。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八、不利用非法手段向贵方工作人员打探有关涉及贵方的商业秘密、业务渠道等。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九、贵方对涉嫌不廉洁的商业行为进行调查时，我方有配合提供证据、作证的义务。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十、未经贵方同意，我方不向任何新闻媒体、第三人述及有关贵方工作人员恪守商业道德方面的评价、信息。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我方自愿接受社会及贵方监督，如有违反约定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，承诺及时对相关工作人员进行处分处理，并限期整改；如导致贵方工作人员受到纪律处分、组织处理或构成违法犯罪的，愿意按照双方约定赔付违约金，并列入永久禁入中煤市场黑名单；给贵方造成重大社会影响或重大经济损失的，同意解除、终止双方尚未履行完毕的业务合同，暂停结算合同未支付款项，赔偿贵方遭受的经济损失，并列入永久禁入中煤市场黑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 xml:space="preserve"> 承诺方：（盖章）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 xml:space="preserve">       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 xml:space="preserve"> 授权代表：（签字）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560" w:firstLineChars="19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560" w:firstLineChars="19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 xml:space="preserve">                       年    月 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00000012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</w:pPr>
      <w:rPr>
        <w:rFonts w:hint="eastAsia"/>
      </w:rPr>
    </w:lvl>
    <w:lvl w:ilvl="4" w:tentative="0">
      <w:start w:val="1"/>
      <w:numFmt w:val="decimal"/>
      <w:pStyle w:val="3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34417"/>
    <w:rsid w:val="37081639"/>
    <w:rsid w:val="407F1872"/>
    <w:rsid w:val="427C6537"/>
    <w:rsid w:val="660E59A6"/>
    <w:rsid w:val="68E702A5"/>
    <w:rsid w:val="6D153E6F"/>
    <w:rsid w:val="7DC9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4"/>
    <w:qFormat/>
    <w:uiPriority w:val="0"/>
    <w:pPr>
      <w:keepNext/>
      <w:keepLines/>
      <w:numPr>
        <w:ilvl w:val="4"/>
        <w:numId w:val="1"/>
      </w:numPr>
      <w:spacing w:after="120" w:afterLines="0" w:line="360" w:lineRule="auto"/>
      <w:outlineLvl w:val="4"/>
    </w:pPr>
    <w:rPr>
      <w:b/>
      <w:sz w:val="28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3"/>
    <w:qFormat/>
    <w:uiPriority w:val="0"/>
    <w:pPr>
      <w:numPr>
        <w:ilvl w:val="4"/>
        <w:numId w:val="0"/>
      </w:numPr>
      <w:spacing w:after="0" w:afterLines="0" w:line="280" w:lineRule="exact"/>
      <w:jc w:val="center"/>
    </w:pPr>
    <w:rPr>
      <w:rFonts w:eastAsia="黑体"/>
      <w:b w:val="0"/>
      <w:spacing w:val="-2"/>
      <w:sz w:val="21"/>
      <w:u w:val="single"/>
    </w:rPr>
  </w:style>
  <w:style w:type="paragraph" w:styleId="4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2022-09-15T01:35:52Z</dcterms:created>
  <dc:creator>zhengquanfang</dc:creator>
  <cp:lastModifiedBy>zhengquanfang</cp:lastModifiedBy>
  <dcterms:modified xsi:type="dcterms:W3CDTF">2022-09-15T01:39:38Z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