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hint="eastAsia" w:ascii="宋体" w:hAnsi="宋体" w:eastAsia="宋体" w:cs="宋体"/>
          <w:b/>
          <w:bCs/>
          <w:color w:val="333333"/>
          <w:kern w:val="2"/>
          <w:sz w:val="32"/>
          <w:szCs w:val="32"/>
          <w:lang w:val="en-US" w:eastAsia="zh-CN" w:bidi="ar-SA"/>
        </w:rPr>
      </w:pPr>
    </w:p>
    <w:p>
      <w:pPr>
        <w:pStyle w:val="20"/>
        <w:spacing w:line="360" w:lineRule="auto"/>
        <w:jc w:val="center"/>
        <w:rPr>
          <w:rFonts w:hint="eastAsia" w:ascii="宋体" w:hAnsi="宋体" w:cs="宋体"/>
          <w:b/>
          <w:bCs/>
          <w:color w:val="333333"/>
          <w:kern w:val="2"/>
          <w:sz w:val="32"/>
          <w:szCs w:val="32"/>
          <w:lang w:val="en-US" w:eastAsia="zh-CN" w:bidi="ar-SA"/>
        </w:rPr>
      </w:pPr>
      <w:r>
        <w:rPr>
          <w:rFonts w:hint="eastAsia" w:ascii="宋体" w:hAnsi="宋体" w:eastAsia="宋体" w:cs="宋体"/>
          <w:b/>
          <w:bCs/>
          <w:color w:val="333333"/>
          <w:kern w:val="2"/>
          <w:sz w:val="32"/>
          <w:szCs w:val="32"/>
          <w:lang w:val="en-US" w:eastAsia="zh-CN" w:bidi="ar-SA"/>
        </w:rPr>
        <w:t>中煤集团山西华昱能源有限公司国强煤业委托第三方</w:t>
      </w:r>
      <w:r>
        <w:rPr>
          <w:rFonts w:hint="eastAsia" w:ascii="宋体" w:hAnsi="宋体" w:cs="宋体"/>
          <w:b/>
          <w:bCs/>
          <w:color w:val="333333"/>
          <w:kern w:val="2"/>
          <w:sz w:val="32"/>
          <w:szCs w:val="32"/>
          <w:lang w:val="en-US" w:eastAsia="zh-CN" w:bidi="ar-SA"/>
        </w:rPr>
        <w:t>进行</w:t>
      </w:r>
    </w:p>
    <w:p>
      <w:pPr>
        <w:pStyle w:val="20"/>
        <w:jc w:val="center"/>
        <w:rPr>
          <w:rFonts w:hint="eastAsia" w:ascii="黑体" w:hAnsi="黑体" w:eastAsia="宋体" w:cs="黑体"/>
          <w:sz w:val="48"/>
          <w:szCs w:val="48"/>
          <w:highlight w:val="none"/>
          <w:lang w:eastAsia="zh-CN"/>
        </w:rPr>
      </w:pPr>
      <w:r>
        <w:rPr>
          <w:rFonts w:hint="eastAsia" w:ascii="宋体" w:hAnsi="宋体" w:cs="宋体"/>
          <w:b/>
          <w:bCs/>
          <w:color w:val="333333"/>
          <w:kern w:val="2"/>
          <w:sz w:val="32"/>
          <w:szCs w:val="32"/>
          <w:lang w:val="en-US" w:eastAsia="zh-CN" w:bidi="ar-SA"/>
        </w:rPr>
        <w:t>存量土地整合利用恢复建设项目</w:t>
      </w: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highlight w:val="none"/>
        </w:rPr>
      </w:pPr>
    </w:p>
    <w:p>
      <w:pPr>
        <w:pStyle w:val="2"/>
      </w:pPr>
    </w:p>
    <w:p>
      <w:pPr>
        <w:pStyle w:val="2"/>
        <w:rPr>
          <w:rFonts w:ascii="仿宋_GB2312" w:eastAsia="仿宋_GB2312"/>
          <w:color w:val="FF0000"/>
          <w:highlight w:val="none"/>
        </w:rPr>
      </w:pPr>
    </w:p>
    <w:p/>
    <w:p>
      <w:pPr>
        <w:ind w:firstLine="3015" w:firstLineChars="1001"/>
        <w:rPr>
          <w:rFonts w:ascii="仿宋_GB2312" w:eastAsia="仿宋_GB2312"/>
          <w:color w:val="FF0000"/>
          <w:highlight w:val="none"/>
        </w:rPr>
      </w:pPr>
    </w:p>
    <w:p>
      <w:pPr>
        <w:pStyle w:val="2"/>
        <w:rPr>
          <w:highlight w:val="none"/>
        </w:rPr>
      </w:pPr>
    </w:p>
    <w:p>
      <w:pPr>
        <w:ind w:firstLine="3015" w:firstLineChars="1001"/>
        <w:rPr>
          <w:rFonts w:ascii="仿宋_GB2312" w:eastAsia="仿宋_GB2312"/>
          <w:color w:val="FF0000"/>
          <w:highlight w:val="none"/>
        </w:rPr>
      </w:pPr>
    </w:p>
    <w:p>
      <w:pPr>
        <w:spacing w:line="480" w:lineRule="auto"/>
        <w:ind w:left="259" w:firstLine="1536" w:firstLineChars="480"/>
        <w:rPr>
          <w:rFonts w:hint="eastAsia"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询价书编号：XJ202403HYGC05</w:t>
      </w:r>
      <w:r>
        <w:rPr>
          <w:rFonts w:hint="eastAsia" w:ascii="宋体" w:hAnsi="宋体" w:cs="宋体"/>
          <w:b w:val="0"/>
          <w:bCs w:val="0"/>
          <w:sz w:val="32"/>
          <w:szCs w:val="32"/>
          <w:highlight w:val="none"/>
          <w:lang w:val="en-US" w:eastAsia="zh-CN"/>
        </w:rPr>
        <w:t>6</w:t>
      </w:r>
    </w:p>
    <w:p>
      <w:pPr>
        <w:autoSpaceDE w:val="0"/>
        <w:autoSpaceDN w:val="0"/>
        <w:adjustRightInd w:val="0"/>
        <w:spacing w:line="480" w:lineRule="auto"/>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color w:val="auto"/>
          <w:sz w:val="32"/>
          <w:szCs w:val="32"/>
          <w:highlight w:val="none"/>
        </w:rPr>
        <w:t>：</w:t>
      </w:r>
      <w:r>
        <w:rPr>
          <w:rFonts w:hint="eastAsia" w:ascii="宋体" w:hAnsi="宋体" w:cs="宋体"/>
          <w:b w:val="0"/>
          <w:bCs w:val="0"/>
          <w:color w:val="auto"/>
          <w:sz w:val="32"/>
          <w:szCs w:val="32"/>
          <w:highlight w:val="none"/>
          <w:lang w:eastAsia="zh-CN"/>
        </w:rPr>
        <w:t>中煤华昱公司国强煤业</w:t>
      </w:r>
    </w:p>
    <w:p>
      <w:pPr>
        <w:rPr>
          <w:rFonts w:ascii="仿宋_GB2312" w:eastAsia="仿宋_GB2312"/>
          <w:b w:val="0"/>
          <w:bCs w:val="0"/>
          <w:highlight w:val="none"/>
        </w:rPr>
      </w:pPr>
    </w:p>
    <w:p>
      <w:pPr>
        <w:spacing w:line="360" w:lineRule="auto"/>
        <w:jc w:val="both"/>
        <w:rPr>
          <w:rFonts w:ascii="宋体"/>
          <w:b w:val="0"/>
          <w:bCs w:val="0"/>
          <w:color w:val="F2F2F2"/>
          <w:highlight w:val="none"/>
        </w:rPr>
      </w:pPr>
      <w:r>
        <w:rPr>
          <w:rFonts w:hint="eastAsia" w:ascii="宋体" w:hAnsi="宋体" w:cs="宋体"/>
          <w:b w:val="0"/>
          <w:bCs w:val="0"/>
          <w:color w:val="FFFFFF"/>
          <w:sz w:val="32"/>
          <w:szCs w:val="32"/>
          <w:highlight w:val="none"/>
        </w:rPr>
        <w:t>责任公司</w:t>
      </w:r>
    </w:p>
    <w:p>
      <w:pPr>
        <w:spacing w:line="360" w:lineRule="auto"/>
        <w:jc w:val="center"/>
        <w:rPr>
          <w:rFonts w:ascii="宋体"/>
          <w:b w:val="0"/>
          <w:bCs w:val="0"/>
          <w:color w:val="auto"/>
          <w:highlight w:val="none"/>
        </w:r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三</w:t>
      </w:r>
      <w:r>
        <w:rPr>
          <w:rFonts w:hint="eastAsia" w:ascii="宋体" w:hAnsi="宋体" w:cs="宋体"/>
          <w:b w:val="0"/>
          <w:bCs w:val="0"/>
          <w:color w:val="auto"/>
          <w:highlight w:val="none"/>
        </w:rPr>
        <w:t>月</w:t>
      </w:r>
    </w:p>
    <w:p>
      <w:pPr>
        <w:rPr>
          <w:rFonts w:ascii="仿宋_GB2312" w:eastAsia="仿宋_GB2312"/>
          <w:highlight w:val="none"/>
        </w:rPr>
        <w:sectPr>
          <w:footerReference r:id="rId4" w:type="default"/>
          <w:headerReference r:id="rId3" w:type="even"/>
          <w:footerReference r:id="rId5"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0"/>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pStyle w:val="20"/>
        <w:jc w:val="left"/>
        <w:rPr>
          <w:rFonts w:hint="eastAsia" w:ascii="黑体" w:hAnsi="黑体" w:eastAsia="宋体" w:cs="黑体"/>
          <w:sz w:val="48"/>
          <w:szCs w:val="48"/>
          <w:highlight w:val="none"/>
          <w:lang w:eastAsia="zh-CN"/>
        </w:rPr>
      </w:pPr>
      <w:r>
        <w:rPr>
          <w:rFonts w:hint="eastAsia" w:ascii="宋体" w:hAnsi="宋体" w:cs="宋体"/>
          <w:b w:val="0"/>
          <w:bCs w:val="0"/>
          <w:sz w:val="24"/>
          <w:szCs w:val="24"/>
          <w:highlight w:val="none"/>
          <w:lang w:val="en-US" w:eastAsia="zh-CN"/>
        </w:rPr>
        <w:t xml:space="preserve">  项目名称:中煤华昱公司国强煤业</w:t>
      </w:r>
      <w:r>
        <w:rPr>
          <w:rFonts w:hint="eastAsia" w:ascii="宋体" w:hAnsi="宋体" w:eastAsia="宋体" w:cs="宋体"/>
          <w:b w:val="0"/>
          <w:bCs w:val="0"/>
          <w:kern w:val="2"/>
          <w:sz w:val="24"/>
          <w:szCs w:val="24"/>
          <w:highlight w:val="none"/>
          <w:lang w:val="en-US" w:eastAsia="zh-CN" w:bidi="ar-SA"/>
        </w:rPr>
        <w:t>委托第三方进行存量土地整合利用恢复建设项目</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询价方式:公开询比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发布公告日期: 2024年3月14日    </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报名截止日期：2024年3月21日  07:40</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报价截止时间：2024年3月21日  07:50</w:t>
      </w:r>
      <w:bookmarkStart w:id="1" w:name="_GoBack"/>
      <w:bookmarkEnd w:id="1"/>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报价揭价时间：2024年3月21日  08:00</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报价揭价时间：发布公告媒介：中煤易购采购一体化平台（</w:t>
      </w:r>
      <w:r>
        <w:rPr>
          <w:rFonts w:hint="eastAsia" w:ascii="宋体" w:hAnsi="宋体" w:cs="宋体"/>
          <w:b w:val="0"/>
          <w:bCs w:val="0"/>
          <w:sz w:val="24"/>
          <w:szCs w:val="24"/>
          <w:highlight w:val="none"/>
          <w:lang w:val="en-US" w:eastAsia="zh-CN"/>
        </w:rPr>
        <w:fldChar w:fldCharType="begin"/>
      </w:r>
      <w:r>
        <w:rPr>
          <w:rFonts w:hint="eastAsia" w:ascii="宋体" w:hAnsi="宋体" w:cs="宋体"/>
          <w:b w:val="0"/>
          <w:bCs w:val="0"/>
          <w:sz w:val="24"/>
          <w:szCs w:val="24"/>
          <w:highlight w:val="none"/>
          <w:lang w:val="en-US" w:eastAsia="zh-CN"/>
        </w:rPr>
        <w:instrText xml:space="preserve"> HYPERLINK "http://wzcg.chinacoal.com/" </w:instrText>
      </w:r>
      <w:r>
        <w:rPr>
          <w:rFonts w:hint="eastAsia" w:ascii="宋体" w:hAnsi="宋体" w:cs="宋体"/>
          <w:b w:val="0"/>
          <w:bCs w:val="0"/>
          <w:sz w:val="24"/>
          <w:szCs w:val="24"/>
          <w:highlight w:val="none"/>
          <w:lang w:val="en-US" w:eastAsia="zh-CN"/>
        </w:rPr>
        <w:fldChar w:fldCharType="separate"/>
      </w:r>
      <w:r>
        <w:rPr>
          <w:rFonts w:hint="eastAsia" w:ascii="宋体" w:hAnsi="宋体" w:cs="宋体"/>
          <w:b w:val="0"/>
          <w:bCs w:val="0"/>
          <w:sz w:val="24"/>
          <w:szCs w:val="24"/>
          <w:highlight w:val="none"/>
          <w:lang w:val="en-US" w:eastAsia="zh-CN"/>
        </w:rPr>
        <w:t>http://ego.chinacoal.com</w:t>
      </w:r>
      <w:r>
        <w:rPr>
          <w:rFonts w:hint="eastAsia" w:ascii="宋体" w:hAnsi="宋体" w:cs="宋体"/>
          <w:b w:val="0"/>
          <w:bCs w:val="0"/>
          <w:sz w:val="24"/>
          <w:szCs w:val="24"/>
          <w:highlight w:val="none"/>
          <w:lang w:val="en-US" w:eastAsia="zh-CN"/>
        </w:rPr>
        <w:fldChar w:fldCharType="end"/>
      </w:r>
      <w:r>
        <w:rPr>
          <w:rFonts w:hint="eastAsia" w:ascii="宋体" w:hAnsi="宋体" w:cs="宋体"/>
          <w:b w:val="0"/>
          <w:bCs w:val="0"/>
          <w:sz w:val="24"/>
          <w:szCs w:val="24"/>
          <w:highlight w:val="none"/>
          <w:lang w:val="en-US" w:eastAsia="zh-CN"/>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1.项目概况：山西朔州平鲁区国强煤业有限公司位于山西省朔州市平鲁区陶村乡境内，行政区划属平鲁区陶村乡管</w:t>
      </w:r>
      <w:r>
        <w:rPr>
          <w:rFonts w:hint="eastAsia" w:ascii="宋体" w:hAnsi="宋体" w:eastAsia="宋体" w:cs="宋体"/>
          <w:b w:val="0"/>
          <w:bCs w:val="0"/>
          <w:sz w:val="24"/>
          <w:szCs w:val="24"/>
          <w:highlight w:val="none"/>
          <w:lang w:val="en-US" w:eastAsia="zh-CN"/>
        </w:rPr>
        <w:t>辖，根据晋自然资函[2022]346号《山西省自然资源厅关于加快办理矿业存量土地整合利用煤矿项目用地手续的通知》、晋自然资函[2022]823号《山西省自然资源厅关于进一步加快推进国家保供煤矿用地手续办理的通知》等下发的相关文件，国强煤业需要进行国有土地手续办理。</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为了贯彻落实国土资源部和山西省人民政府签署的《关于创新矿业用地管理机制合作协议》，创新矿业用地管理机制，进一步推进我省矿产资源整合，促进土地节约集约利用，山西省国土资源厅决定将零星分散已整合关闭的煤矿企业建设用地纳入土地复垦规划指标，并将这一部分指标与整合后的煤矿企业新增建设用地面积相抵，做到建设用地总量不增加、耕地不减少、质量有提高，切实解决整合之后各矿山企业用地指标。2023年9月28日年朔州市规划和自然资源局组织市农业、林业、水利、审计部门的专家和市局有关人员组成评审组对平鲁区矿业存量用地土地整合利用山西朔州平鲁区茂华白芦煤业有限公司等十个煤业有限公司复垦区土地复垦项目设计变更报告组织了评审，最终于2024年1月17日下发《朔州市规划和自然资源局关于下发平鲁区矿业存量用地土地整合利用山西朔州平鲁区茂华白芦煤业有限公司等十个矿业有限公司复垦区土地复垦设计变更报告评审意见的通知》（朔自然资函[2024]16号）。其中，《平鲁区矿业存量土地整合利用山西朔州平鲁区国强煤业有限公司复垦区土地复垦变更设计方案》拟设计复垦规模为 0.4210 公顷，复垦区位于平鲁区下面高乡下面高村三家窑煤矿废弃建设用地。根据市局评审意见，需要尽快完成</w:t>
      </w:r>
      <w:r>
        <w:rPr>
          <w:rFonts w:hint="eastAsia" w:ascii="宋体" w:hAnsi="宋体" w:cs="宋体"/>
          <w:b w:val="0"/>
          <w:bCs w:val="0"/>
          <w:sz w:val="24"/>
          <w:szCs w:val="24"/>
          <w:highlight w:val="none"/>
          <w:lang w:val="en-US" w:eastAsia="zh-CN"/>
        </w:rPr>
        <w:t>工程施工和验收工作，</w:t>
      </w:r>
      <w:r>
        <w:rPr>
          <w:rFonts w:hint="eastAsia" w:ascii="宋体" w:hAnsi="宋体" w:eastAsia="宋体" w:cs="宋体"/>
          <w:b w:val="0"/>
          <w:bCs w:val="0"/>
          <w:sz w:val="24"/>
          <w:szCs w:val="24"/>
          <w:highlight w:val="none"/>
          <w:lang w:val="en-US" w:eastAsia="zh-CN"/>
        </w:rPr>
        <w:t>以保证矿井建设用地手续可以顺利办理。</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根据上述情形，矿井特计划委托第三方进行存量土地整合利用恢复建设项目</w:t>
      </w:r>
      <w:r>
        <w:rPr>
          <w:rFonts w:hint="eastAsia" w:ascii="宋体" w:hAnsi="宋体" w:cs="宋体"/>
          <w:b w:val="0"/>
          <w:bCs w:val="0"/>
          <w:sz w:val="24"/>
          <w:szCs w:val="24"/>
          <w:highlight w:val="none"/>
          <w:lang w:val="en-US" w:eastAsia="zh-CN"/>
        </w:rPr>
        <w:t>施工</w:t>
      </w:r>
      <w:r>
        <w:rPr>
          <w:rFonts w:hint="eastAsia" w:ascii="宋体" w:hAnsi="宋体" w:eastAsia="宋体" w:cs="宋体"/>
          <w:b w:val="0"/>
          <w:bCs w:val="0"/>
          <w:sz w:val="24"/>
          <w:szCs w:val="24"/>
          <w:highlight w:val="none"/>
          <w:lang w:val="en-US" w:eastAsia="zh-CN"/>
        </w:rPr>
        <w:t>,确保及时取得用地指标，尽快取得国有土地手续。</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2、资金来源：企业自筹</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3、工期（服务期）：合同签订之日起90天内完成。</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4.服务地点：山西朔州平鲁区国强煤业有限公司。</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5.报价方式为固定总价**元（含税，税率9%）。</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6.报价要求：报价包含服务期间的所有材料费、人工费及技术服务等费用。</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7.付款方式：执行中煤集团山西华昱能源有限公司相关制度流程.</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8.验收标准：符合国家相关规定。</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二、资质要求</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1.报价人具有中华人民共和国境内注册的独立法人资格。</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2.报价人须具有建筑工程施工总承包叁级及以上资质，具有近三年（2021年至今）不少于2例类似项目服务业绩（提供合同关键页).</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3.与华昱公司不存在未解决的各类纠纷（提供承诺书）。</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pStyle w:val="4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eastAsia="zh-CN"/>
        </w:rPr>
        <w:t>刘建川</w:t>
      </w:r>
    </w:p>
    <w:p>
      <w:pPr>
        <w:pStyle w:val="4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电话</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13834434353</w:t>
      </w:r>
    </w:p>
    <w:p>
      <w:pPr>
        <w:pStyle w:val="4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305007601@qq.com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(1)报价为含税价（注明税率）。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1"/>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0"/>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本次询价内容依据以下评审原则进行</w:t>
      </w:r>
      <w:r>
        <w:rPr>
          <w:rFonts w:hint="eastAsia" w:ascii="宋体" w:hAnsi="宋体" w:cs="宋体"/>
          <w:b w:val="0"/>
          <w:bCs w:val="0"/>
          <w:color w:val="auto"/>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ascii="宋体" w:hAnsi="宋体" w:eastAsia="宋体" w:cs="宋体"/>
          <w:b w:val="0"/>
          <w:bCs w:val="0"/>
          <w:sz w:val="24"/>
          <w:szCs w:val="24"/>
          <w:highlight w:val="none"/>
          <w:lang w:val="en-US" w:eastAsia="zh-CN"/>
        </w:rPr>
        <w:t>1、项目施工完成后必须通过属地国土部门验收，并协助矿方取得国土土地手续。</w:t>
      </w:r>
    </w:p>
    <w:p>
      <w:pPr>
        <w:pStyle w:val="2"/>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2"/>
      </w:pPr>
    </w:p>
    <w:p>
      <w:pPr>
        <w:pStyle w:val="2"/>
      </w:pPr>
    </w:p>
    <w:p>
      <w:pPr>
        <w:pStyle w:val="2"/>
      </w:pPr>
    </w:p>
    <w:p>
      <w:pPr>
        <w:keepNext/>
        <w:keepLines/>
        <w:pageBreakBefore/>
        <w:numPr>
          <w:ilvl w:val="0"/>
          <w:numId w:val="0"/>
        </w:numPr>
        <w:spacing w:after="240" w:line="240" w:lineRule="atLeast"/>
        <w:ind w:leftChars="0"/>
        <w:jc w:val="center"/>
        <w:outlineLvl w:val="0"/>
        <w:rPr>
          <w:rFonts w:ascii="黑体" w:hAnsi="黑体" w:eastAsia="黑体"/>
          <w:b w:val="0"/>
          <w:bCs w:val="0"/>
          <w:smallCaps/>
          <w:color w:val="FF0000"/>
          <w:spacing w:val="14"/>
          <w:kern w:val="20"/>
          <w:highlight w:val="none"/>
        </w:rPr>
      </w:pPr>
      <w:r>
        <w:rPr>
          <w:rFonts w:hint="eastAsia" w:ascii="黑体" w:hAnsi="黑体" w:eastAsia="黑体"/>
          <w:b w:val="0"/>
          <w:bCs w:val="0"/>
          <w:smallCaps/>
          <w:color w:val="FF0000"/>
          <w:spacing w:val="14"/>
          <w:kern w:val="20"/>
          <w:highlight w:val="none"/>
          <w:lang w:eastAsia="zh-CN"/>
        </w:rPr>
        <w:t>第四章</w:t>
      </w:r>
      <w:r>
        <w:rPr>
          <w:rFonts w:hint="eastAsia" w:ascii="黑体" w:hAnsi="黑体" w:eastAsia="黑体"/>
          <w:b w:val="0"/>
          <w:bCs w:val="0"/>
          <w:smallCaps/>
          <w:color w:val="FF0000"/>
          <w:spacing w:val="14"/>
          <w:kern w:val="20"/>
          <w:highlight w:val="none"/>
          <w:lang w:val="en-US" w:eastAsia="zh-CN"/>
        </w:rPr>
        <w:t xml:space="preserve"> </w:t>
      </w:r>
      <w:r>
        <w:rPr>
          <w:rFonts w:hint="eastAsia" w:ascii="黑体" w:hAnsi="黑体" w:eastAsia="黑体"/>
          <w:b w:val="0"/>
          <w:bCs w:val="0"/>
          <w:smallCaps/>
          <w:color w:val="FF0000"/>
          <w:spacing w:val="14"/>
          <w:kern w:val="20"/>
          <w:highlight w:val="none"/>
          <w:lang w:eastAsia="zh-CN"/>
        </w:rPr>
        <w:t>技术规格和要求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以复垦区土地利用现状为基础，按照“因地制宜、优先复垦耕地”和“技术可行、经济合理”的原则确定待复垦土地未来的利用方向和复垦措施，在不造成土地生态退化和引发土流失的前提下合理开发耕地资源，同时结合其他生物复垦措施，全面恢复待复垦土地的生态功能和农业生产能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2、地形坡度在6°以下的土地采用挖高填低的形式平整，平整后地田面坡度倒倾-1°，田面高程因地制宜设计，以挖填方总量最小为原则。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地形坡度在6°-25°的土地采用修长水平梯田的方式进行平整，平整后耕地田面平等等高线坡度为±0.5°，垂直于等高线的坡度为-1°，形成倒坡面梯田，横断面设计参考《水土保持综合治理技术规范-坡耕地治理技术》（GB/T16453.1-2008),要求平整后的梯田安全稳定，具备相应的蓄水能力，工程量合理。</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0"/>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6"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0"/>
        <w:rPr>
          <w:highlight w:val="none"/>
        </w:rPr>
      </w:pPr>
    </w:p>
    <w:p>
      <w:pPr>
        <w:pStyle w:val="20"/>
        <w:rPr>
          <w:highlight w:val="none"/>
        </w:rPr>
      </w:pPr>
    </w:p>
    <w:p>
      <w:pPr>
        <w:pStyle w:val="20"/>
        <w:rPr>
          <w:highlight w:val="none"/>
        </w:rPr>
      </w:pPr>
    </w:p>
    <w:p>
      <w:pPr>
        <w:numPr>
          <w:ilvl w:val="0"/>
          <w:numId w:val="8"/>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4"/>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7" w:type="default"/>
          <w:footerReference r:id="rId8"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4"/>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0"/>
        <w:rPr>
          <w:highlight w:val="none"/>
        </w:rPr>
      </w:pPr>
      <w:r>
        <w:rPr>
          <w:highlight w:val="none"/>
        </w:rPr>
        <w:br w:type="page"/>
      </w:r>
    </w:p>
    <w:p>
      <w:pPr>
        <w:pStyle w:val="20"/>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2"/>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0"/>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0"/>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0"/>
        <w:spacing w:line="360" w:lineRule="auto"/>
        <w:ind w:firstLine="602"/>
        <w:jc w:val="left"/>
        <w:rPr>
          <w:rFonts w:ascii="宋体" w:hAnsi="宋体" w:cs="宋体"/>
          <w:bCs/>
          <w:sz w:val="30"/>
          <w:szCs w:val="30"/>
          <w:highlight w:val="none"/>
        </w:rPr>
      </w:pPr>
    </w:p>
    <w:p>
      <w:pPr>
        <w:pStyle w:val="20"/>
        <w:spacing w:line="360" w:lineRule="auto"/>
        <w:ind w:firstLine="602"/>
        <w:jc w:val="left"/>
        <w:rPr>
          <w:rFonts w:ascii="宋体" w:hAnsi="宋体" w:cs="宋体"/>
          <w:bCs/>
          <w:sz w:val="30"/>
          <w:szCs w:val="30"/>
          <w:highlight w:val="none"/>
        </w:rPr>
      </w:pPr>
    </w:p>
    <w:p>
      <w:pPr>
        <w:pStyle w:val="20"/>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0"/>
        <w:spacing w:line="360" w:lineRule="auto"/>
        <w:jc w:val="left"/>
        <w:rPr>
          <w:rFonts w:ascii="宋体" w:hAnsi="宋体" w:cs="宋体"/>
          <w:bCs/>
          <w:sz w:val="30"/>
          <w:szCs w:val="30"/>
          <w:highlight w:val="none"/>
        </w:rPr>
      </w:pP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20"/>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9" w:type="default"/>
          <w:footerReference r:id="rId10"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0"/>
        <w:rPr>
          <w:rFonts w:hint="eastAsia"/>
          <w:highlight w:val="none"/>
          <w:lang w:val="en-US" w:eastAsia="zh-CN"/>
        </w:rPr>
      </w:pPr>
    </w:p>
    <w:p>
      <w:pPr>
        <w:pStyle w:val="20"/>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37C0FC6"/>
    <w:rsid w:val="04377DA6"/>
    <w:rsid w:val="044955CA"/>
    <w:rsid w:val="061C36BA"/>
    <w:rsid w:val="08A8480D"/>
    <w:rsid w:val="08CC44C3"/>
    <w:rsid w:val="090E7E56"/>
    <w:rsid w:val="09352049"/>
    <w:rsid w:val="0A912D3C"/>
    <w:rsid w:val="0BF508B4"/>
    <w:rsid w:val="0C215F5C"/>
    <w:rsid w:val="0C297F82"/>
    <w:rsid w:val="0C540FAF"/>
    <w:rsid w:val="0CBF3D62"/>
    <w:rsid w:val="0EB30D0D"/>
    <w:rsid w:val="0F2623BE"/>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6A1D0E"/>
    <w:rsid w:val="1B972AF7"/>
    <w:rsid w:val="1BA3188A"/>
    <w:rsid w:val="1C6A6063"/>
    <w:rsid w:val="1C844F99"/>
    <w:rsid w:val="1CD8267C"/>
    <w:rsid w:val="1D4F01B5"/>
    <w:rsid w:val="1D944498"/>
    <w:rsid w:val="1D9D040F"/>
    <w:rsid w:val="1E165F1B"/>
    <w:rsid w:val="1F360E25"/>
    <w:rsid w:val="20B47E17"/>
    <w:rsid w:val="21232666"/>
    <w:rsid w:val="21505AF6"/>
    <w:rsid w:val="22224294"/>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C88158C"/>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472B41"/>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D2CE5"/>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32634CA"/>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6C8540F"/>
    <w:rsid w:val="67431B96"/>
    <w:rsid w:val="676F5014"/>
    <w:rsid w:val="67C972BA"/>
    <w:rsid w:val="68767A8D"/>
    <w:rsid w:val="68F4010F"/>
    <w:rsid w:val="692E0A4B"/>
    <w:rsid w:val="69B5367B"/>
    <w:rsid w:val="69CE664B"/>
    <w:rsid w:val="6A4D6295"/>
    <w:rsid w:val="6AA36C78"/>
    <w:rsid w:val="6ADD1BAA"/>
    <w:rsid w:val="6B4C26F3"/>
    <w:rsid w:val="6C195ECD"/>
    <w:rsid w:val="6C2D3162"/>
    <w:rsid w:val="6DEA3D34"/>
    <w:rsid w:val="6E041063"/>
    <w:rsid w:val="6F3921DE"/>
    <w:rsid w:val="6F78727E"/>
    <w:rsid w:val="6F873050"/>
    <w:rsid w:val="6FAA5C3A"/>
    <w:rsid w:val="6FD10D4C"/>
    <w:rsid w:val="7003702D"/>
    <w:rsid w:val="700A103B"/>
    <w:rsid w:val="702D2FCD"/>
    <w:rsid w:val="70572E9C"/>
    <w:rsid w:val="70B60BBE"/>
    <w:rsid w:val="719F5306"/>
    <w:rsid w:val="720F0EDE"/>
    <w:rsid w:val="72A92AFC"/>
    <w:rsid w:val="72AA5F3A"/>
    <w:rsid w:val="72B10F39"/>
    <w:rsid w:val="73137F9A"/>
    <w:rsid w:val="739155B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4C0037"/>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semiHidden="0"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3"/>
    <w:semiHidden/>
    <w:qFormat/>
    <w:uiPriority w:val="99"/>
    <w:pPr>
      <w:ind w:left="1260" w:firstLine="200" w:firstLineChars="200"/>
      <w:jc w:val="left"/>
    </w:pPr>
    <w:rPr>
      <w:b w:val="0"/>
      <w:bCs w:val="0"/>
      <w:sz w:val="18"/>
      <w:szCs w:val="18"/>
    </w:rPr>
  </w:style>
  <w:style w:type="paragraph" w:styleId="14">
    <w:name w:val="table of authorities"/>
    <w:basedOn w:val="1"/>
    <w:next w:val="1"/>
    <w:qFormat/>
    <w:locked/>
    <w:uiPriority w:val="0"/>
    <w:pPr>
      <w:ind w:left="420" w:leftChars="200"/>
    </w:pPr>
  </w:style>
  <w:style w:type="paragraph" w:styleId="15">
    <w:name w:val="Normal Indent"/>
    <w:basedOn w:val="1"/>
    <w:qFormat/>
    <w:uiPriority w:val="99"/>
    <w:pPr>
      <w:ind w:firstLine="420"/>
    </w:pPr>
    <w:rPr>
      <w:b w:val="0"/>
      <w:bCs w:val="0"/>
      <w:sz w:val="21"/>
      <w:szCs w:val="21"/>
    </w:rPr>
  </w:style>
  <w:style w:type="paragraph" w:styleId="16">
    <w:name w:val="caption"/>
    <w:basedOn w:val="1"/>
    <w:next w:val="1"/>
    <w:qFormat/>
    <w:uiPriority w:val="99"/>
    <w:rPr>
      <w:rFonts w:ascii="Arial" w:hAnsi="Arial" w:eastAsia="黑体" w:cs="Arial"/>
      <w:b w:val="0"/>
      <w:bCs w:val="0"/>
      <w:sz w:val="20"/>
      <w:szCs w:val="20"/>
    </w:rPr>
  </w:style>
  <w:style w:type="paragraph" w:styleId="17">
    <w:name w:val="Document Map"/>
    <w:basedOn w:val="1"/>
    <w:link w:val="70"/>
    <w:semiHidden/>
    <w:qFormat/>
    <w:uiPriority w:val="99"/>
    <w:pPr>
      <w:shd w:val="clear" w:color="auto" w:fill="000080"/>
    </w:pPr>
  </w:style>
  <w:style w:type="paragraph" w:styleId="18">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1"/>
    <w:qFormat/>
    <w:uiPriority w:val="99"/>
    <w:pPr>
      <w:spacing w:after="120"/>
    </w:pPr>
    <w:rPr>
      <w:sz w:val="16"/>
      <w:szCs w:val="16"/>
    </w:rPr>
  </w:style>
  <w:style w:type="paragraph" w:styleId="20">
    <w:name w:val="Body Text"/>
    <w:basedOn w:val="1"/>
    <w:link w:val="65"/>
    <w:qFormat/>
    <w:uiPriority w:val="99"/>
    <w:pPr>
      <w:spacing w:after="120"/>
    </w:pPr>
    <w:rPr>
      <w:b w:val="0"/>
      <w:bCs w:val="0"/>
      <w:sz w:val="21"/>
      <w:szCs w:val="21"/>
    </w:rPr>
  </w:style>
  <w:style w:type="paragraph" w:styleId="21">
    <w:name w:val="Body Text Indent"/>
    <w:basedOn w:val="1"/>
    <w:link w:val="72"/>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3"/>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5"/>
    <w:qFormat/>
    <w:uiPriority w:val="99"/>
    <w:pPr>
      <w:spacing w:after="120" w:line="480" w:lineRule="auto"/>
      <w:ind w:left="420" w:leftChars="200"/>
    </w:pPr>
  </w:style>
  <w:style w:type="paragraph" w:styleId="29">
    <w:name w:val="Balloon Text"/>
    <w:basedOn w:val="1"/>
    <w:link w:val="76"/>
    <w:semiHidden/>
    <w:qFormat/>
    <w:uiPriority w:val="99"/>
    <w:rPr>
      <w:rFonts w:ascii="Calibri" w:hAnsi="Calibri" w:cs="Calibri"/>
      <w:b w:val="0"/>
      <w:bCs w:val="0"/>
      <w:sz w:val="18"/>
      <w:szCs w:val="18"/>
    </w:rPr>
  </w:style>
  <w:style w:type="paragraph" w:styleId="30">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9"/>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0"/>
    <w:qFormat/>
    <w:uiPriority w:val="99"/>
    <w:rPr>
      <w:rFonts w:ascii="仿宋_GB2312" w:hAnsi="宋体" w:eastAsia="仿宋_GB2312" w:cs="仿宋_GB2312"/>
      <w:b w:val="0"/>
      <w:bCs w:val="0"/>
      <w:sz w:val="28"/>
      <w:szCs w:val="28"/>
    </w:rPr>
  </w:style>
  <w:style w:type="paragraph" w:styleId="40">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166"/>
    <w:semiHidden/>
    <w:qFormat/>
    <w:uiPriority w:val="99"/>
    <w:pPr>
      <w:adjustRightInd/>
      <w:spacing w:line="240" w:lineRule="auto"/>
      <w:textAlignment w:val="auto"/>
    </w:pPr>
    <w:rPr>
      <w:b/>
      <w:bCs/>
      <w:kern w:val="2"/>
      <w:sz w:val="21"/>
      <w:szCs w:val="21"/>
    </w:rPr>
  </w:style>
  <w:style w:type="paragraph" w:styleId="44">
    <w:name w:val="Body Text First Indent"/>
    <w:basedOn w:val="20"/>
    <w:link w:val="68"/>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Char1"/>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57">
    <w:name w:val="标题 2 Char"/>
    <w:basedOn w:val="49"/>
    <w:link w:val="4"/>
    <w:qFormat/>
    <w:locked/>
    <w:uiPriority w:val="99"/>
    <w:rPr>
      <w:rFonts w:eastAsia="仿宋_GB2312" w:cs="Times New Roman"/>
      <w:b/>
      <w:bCs/>
      <w:sz w:val="30"/>
      <w:szCs w:val="30"/>
      <w:lang w:val="en-US" w:eastAsia="zh-CN"/>
    </w:rPr>
  </w:style>
  <w:style w:type="character" w:customStyle="1" w:styleId="58">
    <w:name w:val="标题 3 Char"/>
    <w:basedOn w:val="49"/>
    <w:link w:val="5"/>
    <w:semiHidden/>
    <w:qFormat/>
    <w:locked/>
    <w:uiPriority w:val="99"/>
    <w:rPr>
      <w:rFonts w:cs="Times New Roman"/>
      <w:b/>
      <w:bCs/>
      <w:sz w:val="32"/>
      <w:szCs w:val="32"/>
    </w:rPr>
  </w:style>
  <w:style w:type="character" w:customStyle="1" w:styleId="59">
    <w:name w:val="标题 4 Char"/>
    <w:basedOn w:val="49"/>
    <w:link w:val="6"/>
    <w:qFormat/>
    <w:locked/>
    <w:uiPriority w:val="99"/>
    <w:rPr>
      <w:rFonts w:ascii="Arial" w:hAnsi="Arial" w:eastAsia="黑体" w:cs="Arial"/>
      <w:b/>
      <w:bCs/>
      <w:kern w:val="2"/>
      <w:sz w:val="28"/>
      <w:szCs w:val="28"/>
      <w:lang w:val="en-US" w:eastAsia="zh-CN"/>
    </w:rPr>
  </w:style>
  <w:style w:type="character" w:customStyle="1" w:styleId="60">
    <w:name w:val="标题 5 Char"/>
    <w:basedOn w:val="49"/>
    <w:link w:val="7"/>
    <w:qFormat/>
    <w:locked/>
    <w:uiPriority w:val="99"/>
    <w:rPr>
      <w:rFonts w:eastAsia="宋体" w:cs="Times New Roman"/>
      <w:b/>
      <w:bCs/>
      <w:kern w:val="2"/>
      <w:sz w:val="28"/>
      <w:szCs w:val="28"/>
      <w:lang w:val="en-US" w:eastAsia="zh-CN"/>
    </w:rPr>
  </w:style>
  <w:style w:type="character" w:customStyle="1" w:styleId="61">
    <w:name w:val="标题 6 Char"/>
    <w:basedOn w:val="49"/>
    <w:link w:val="8"/>
    <w:qFormat/>
    <w:locked/>
    <w:uiPriority w:val="99"/>
    <w:rPr>
      <w:rFonts w:ascii="Arial" w:hAnsi="Arial" w:eastAsia="黑体" w:cs="Arial"/>
      <w:b/>
      <w:bCs/>
      <w:kern w:val="2"/>
      <w:sz w:val="24"/>
      <w:szCs w:val="24"/>
      <w:lang w:val="en-US" w:eastAsia="zh-CN"/>
    </w:rPr>
  </w:style>
  <w:style w:type="character" w:customStyle="1" w:styleId="62">
    <w:name w:val="标题 7 Char"/>
    <w:basedOn w:val="49"/>
    <w:link w:val="9"/>
    <w:qFormat/>
    <w:locked/>
    <w:uiPriority w:val="99"/>
    <w:rPr>
      <w:rFonts w:eastAsia="宋体" w:cs="Times New Roman"/>
      <w:b/>
      <w:bCs/>
      <w:kern w:val="2"/>
      <w:sz w:val="24"/>
      <w:szCs w:val="24"/>
      <w:lang w:val="en-US" w:eastAsia="zh-CN"/>
    </w:rPr>
  </w:style>
  <w:style w:type="character" w:customStyle="1" w:styleId="63">
    <w:name w:val="标题 8 Char"/>
    <w:basedOn w:val="49"/>
    <w:link w:val="10"/>
    <w:qFormat/>
    <w:locked/>
    <w:uiPriority w:val="99"/>
    <w:rPr>
      <w:rFonts w:ascii="Arial" w:hAnsi="Arial" w:eastAsia="黑体" w:cs="Arial"/>
      <w:kern w:val="2"/>
      <w:sz w:val="24"/>
      <w:szCs w:val="24"/>
      <w:lang w:val="en-US" w:eastAsia="zh-CN"/>
    </w:rPr>
  </w:style>
  <w:style w:type="character" w:customStyle="1" w:styleId="64">
    <w:name w:val="标题 9 Char"/>
    <w:basedOn w:val="49"/>
    <w:link w:val="11"/>
    <w:qFormat/>
    <w:locked/>
    <w:uiPriority w:val="99"/>
    <w:rPr>
      <w:rFonts w:ascii="Arial" w:hAnsi="Arial" w:eastAsia="黑体" w:cs="Arial"/>
      <w:kern w:val="2"/>
      <w:sz w:val="21"/>
      <w:szCs w:val="21"/>
      <w:lang w:val="en-US" w:eastAsia="zh-CN"/>
    </w:rPr>
  </w:style>
  <w:style w:type="character" w:customStyle="1" w:styleId="65">
    <w:name w:val="正文文本 Char"/>
    <w:basedOn w:val="49"/>
    <w:link w:val="20"/>
    <w:qFormat/>
    <w:locked/>
    <w:uiPriority w:val="99"/>
    <w:rPr>
      <w:rFonts w:cs="Times New Roman"/>
      <w:kern w:val="2"/>
      <w:sz w:val="21"/>
      <w:szCs w:val="21"/>
    </w:rPr>
  </w:style>
  <w:style w:type="character" w:customStyle="1" w:styleId="66">
    <w:name w:val="批注文字 Char"/>
    <w:basedOn w:val="49"/>
    <w:link w:val="18"/>
    <w:qFormat/>
    <w:locked/>
    <w:uiPriority w:val="99"/>
    <w:rPr>
      <w:rFonts w:eastAsia="宋体" w:cs="Times New Roman"/>
      <w:sz w:val="24"/>
      <w:szCs w:val="24"/>
      <w:lang w:val="en-US" w:eastAsia="zh-CN"/>
    </w:rPr>
  </w:style>
  <w:style w:type="character" w:customStyle="1" w:styleId="67">
    <w:name w:val="Comment Subject Char"/>
    <w:basedOn w:val="66"/>
    <w:link w:val="43"/>
    <w:semiHidden/>
    <w:qFormat/>
    <w:locked/>
    <w:uiPriority w:val="99"/>
    <w:rPr>
      <w:b/>
      <w:bCs/>
      <w:sz w:val="30"/>
      <w:szCs w:val="30"/>
    </w:rPr>
  </w:style>
  <w:style w:type="character" w:customStyle="1" w:styleId="68">
    <w:name w:val="正文首行缩进 Char"/>
    <w:basedOn w:val="69"/>
    <w:link w:val="44"/>
    <w:qFormat/>
    <w:locked/>
    <w:uiPriority w:val="99"/>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Char"/>
    <w:basedOn w:val="49"/>
    <w:link w:val="17"/>
    <w:qFormat/>
    <w:locked/>
    <w:uiPriority w:val="99"/>
    <w:rPr>
      <w:rFonts w:eastAsia="宋体" w:cs="Times New Roman"/>
      <w:b/>
      <w:bCs/>
      <w:kern w:val="2"/>
      <w:sz w:val="30"/>
      <w:szCs w:val="30"/>
      <w:lang w:val="en-US" w:eastAsia="zh-CN"/>
    </w:rPr>
  </w:style>
  <w:style w:type="character" w:customStyle="1" w:styleId="71">
    <w:name w:val="正文文本 3 Char"/>
    <w:basedOn w:val="49"/>
    <w:link w:val="19"/>
    <w:semiHidden/>
    <w:qFormat/>
    <w:locked/>
    <w:uiPriority w:val="99"/>
    <w:rPr>
      <w:rFonts w:cs="Times New Roman"/>
      <w:b/>
      <w:bCs/>
      <w:sz w:val="16"/>
      <w:szCs w:val="16"/>
    </w:rPr>
  </w:style>
  <w:style w:type="character" w:customStyle="1" w:styleId="72">
    <w:name w:val="正文文本缩进 Char"/>
    <w:basedOn w:val="49"/>
    <w:link w:val="21"/>
    <w:semiHidden/>
    <w:qFormat/>
    <w:locked/>
    <w:uiPriority w:val="99"/>
    <w:rPr>
      <w:rFonts w:cs="Times New Roman"/>
      <w:b/>
      <w:bCs/>
      <w:sz w:val="30"/>
      <w:szCs w:val="30"/>
    </w:rPr>
  </w:style>
  <w:style w:type="character" w:customStyle="1" w:styleId="73">
    <w:name w:val="纯文本 Char"/>
    <w:basedOn w:val="49"/>
    <w:link w:val="25"/>
    <w:semiHidden/>
    <w:qFormat/>
    <w:locked/>
    <w:uiPriority w:val="99"/>
    <w:rPr>
      <w:rFonts w:ascii="宋体" w:hAnsi="Courier New" w:cs="Courier New"/>
      <w:b/>
      <w:bCs/>
      <w:sz w:val="21"/>
      <w:szCs w:val="21"/>
    </w:rPr>
  </w:style>
  <w:style w:type="character" w:customStyle="1" w:styleId="74">
    <w:name w:val="日期 Char"/>
    <w:basedOn w:val="49"/>
    <w:link w:val="27"/>
    <w:semiHidden/>
    <w:qFormat/>
    <w:locked/>
    <w:uiPriority w:val="99"/>
    <w:rPr>
      <w:rFonts w:cs="Times New Roman"/>
      <w:b/>
      <w:bCs/>
      <w:sz w:val="30"/>
      <w:szCs w:val="30"/>
    </w:rPr>
  </w:style>
  <w:style w:type="character" w:customStyle="1" w:styleId="75">
    <w:name w:val="正文文本缩进 2 Char"/>
    <w:basedOn w:val="49"/>
    <w:link w:val="28"/>
    <w:semiHidden/>
    <w:qFormat/>
    <w:locked/>
    <w:uiPriority w:val="99"/>
    <w:rPr>
      <w:rFonts w:cs="Times New Roman"/>
      <w:b/>
      <w:bCs/>
      <w:sz w:val="30"/>
      <w:szCs w:val="30"/>
    </w:rPr>
  </w:style>
  <w:style w:type="character" w:customStyle="1" w:styleId="76">
    <w:name w:val="批注框文本 Char"/>
    <w:basedOn w:val="49"/>
    <w:link w:val="29"/>
    <w:semiHidden/>
    <w:qFormat/>
    <w:locked/>
    <w:uiPriority w:val="99"/>
    <w:rPr>
      <w:rFonts w:cs="Times New Roman"/>
      <w:b/>
      <w:bCs/>
      <w:sz w:val="2"/>
    </w:rPr>
  </w:style>
  <w:style w:type="character" w:customStyle="1" w:styleId="77">
    <w:name w:val="页脚 Char"/>
    <w:basedOn w:val="49"/>
    <w:link w:val="30"/>
    <w:qFormat/>
    <w:locked/>
    <w:uiPriority w:val="99"/>
    <w:rPr>
      <w:rFonts w:ascii="仿宋_GB2312" w:eastAsia="仿宋_GB2312" w:cs="仿宋_GB2312"/>
      <w:sz w:val="18"/>
      <w:szCs w:val="18"/>
    </w:rPr>
  </w:style>
  <w:style w:type="character" w:customStyle="1" w:styleId="78">
    <w:name w:val="页眉 Char"/>
    <w:basedOn w:val="49"/>
    <w:link w:val="31"/>
    <w:qFormat/>
    <w:locked/>
    <w:uiPriority w:val="99"/>
    <w:rPr>
      <w:rFonts w:ascii="仿宋_GB2312" w:eastAsia="仿宋_GB2312" w:cs="仿宋_GB2312"/>
      <w:sz w:val="18"/>
      <w:szCs w:val="18"/>
    </w:rPr>
  </w:style>
  <w:style w:type="character" w:customStyle="1" w:styleId="79">
    <w:name w:val="正文文本缩进 3 Char"/>
    <w:basedOn w:val="49"/>
    <w:link w:val="36"/>
    <w:semiHidden/>
    <w:qFormat/>
    <w:locked/>
    <w:uiPriority w:val="99"/>
    <w:rPr>
      <w:rFonts w:cs="Times New Roman"/>
      <w:b/>
      <w:bCs/>
      <w:sz w:val="16"/>
      <w:szCs w:val="16"/>
    </w:rPr>
  </w:style>
  <w:style w:type="character" w:customStyle="1" w:styleId="80">
    <w:name w:val="正文文本 2 Char"/>
    <w:basedOn w:val="49"/>
    <w:link w:val="39"/>
    <w:semiHidden/>
    <w:qFormat/>
    <w:locked/>
    <w:uiPriority w:val="99"/>
    <w:rPr>
      <w:rFonts w:cs="Times New Roman"/>
      <w:b/>
      <w:bCs/>
      <w:sz w:val="30"/>
      <w:szCs w:val="30"/>
    </w:rPr>
  </w:style>
  <w:style w:type="character" w:customStyle="1" w:styleId="81">
    <w:name w:val="HTML 预设格式 Char"/>
    <w:basedOn w:val="49"/>
    <w:link w:val="40"/>
    <w:qFormat/>
    <w:locked/>
    <w:uiPriority w:val="99"/>
    <w:rPr>
      <w:rFonts w:ascii="宋体" w:eastAsia="宋体" w:cs="宋体"/>
      <w:sz w:val="24"/>
      <w:szCs w:val="24"/>
    </w:rPr>
  </w:style>
  <w:style w:type="character" w:customStyle="1" w:styleId="82">
    <w:name w:val="标题 Char"/>
    <w:basedOn w:val="49"/>
    <w:link w:val="42"/>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Char"/>
    <w:basedOn w:val="66"/>
    <w:link w:val="43"/>
    <w:qFormat/>
    <w:locked/>
    <w:uiPriority w:val="99"/>
    <w:rPr>
      <w:b/>
      <w:bCs/>
      <w:kern w:val="2"/>
      <w:sz w:val="21"/>
      <w:szCs w:val="21"/>
    </w:rPr>
  </w:style>
  <w:style w:type="paragraph" w:customStyle="1" w:styleId="167">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b/>
      <w:bCs/>
      <w:kern w:val="2"/>
      <w:sz w:val="30"/>
      <w:szCs w:val="30"/>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b/>
      <w:bCs/>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6"/>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目录 7 Char"/>
    <w:link w:val="13"/>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7">
    <w:name w:val="p0"/>
    <w:basedOn w:val="1"/>
    <w:qFormat/>
    <w:uiPriority w:val="0"/>
    <w:pPr>
      <w:widowControl/>
    </w:pPr>
    <w:rPr>
      <w:rFonts w:ascii="Times New Roman" w:hAnsi="Times New Roman" w:eastAsia="宋体" w:cs="Times New Roman"/>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3</TotalTime>
  <ScaleCrop>false</ScaleCrop>
  <LinksUpToDate>false</LinksUpToDate>
  <CharactersWithSpaces>8016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2024-03-14T12:50:34Z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A58675E6A3F941B0B89D5705B58B54D6</vt:lpwstr>
  </property>
</Properties>
</file>