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中煤集团山西华昱能源有限公司</w:t>
      </w:r>
    </w:p>
    <w:p>
      <w:pPr>
        <w:pStyle w:val="19"/>
        <w:jc w:val="center"/>
        <w:rPr>
          <w:rFonts w:hint="default"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国强煤业委托第三方编制《9、11号煤层及顶底板岩层冲击倾向性鉴定报告》及《9、11号煤层冲击危险性评价报告》项目</w:t>
      </w:r>
    </w:p>
    <w:p>
      <w:pPr>
        <w:pStyle w:val="19"/>
        <w:rPr>
          <w:rFonts w:ascii="黑体" w:hAnsi="黑体" w:eastAsia="黑体" w:cs="黑体"/>
          <w:sz w:val="48"/>
          <w:szCs w:val="48"/>
          <w:highlight w:val="none"/>
        </w:rPr>
      </w:pPr>
    </w:p>
    <w:p>
      <w:pPr>
        <w:pStyle w:val="19"/>
        <w:rPr>
          <w:rFonts w:ascii="黑体" w:hAnsi="黑体" w:eastAsia="黑体" w:cs="黑体"/>
          <w:sz w:val="48"/>
          <w:szCs w:val="48"/>
          <w:highlight w:val="none"/>
        </w:rPr>
      </w:pPr>
    </w:p>
    <w:p>
      <w:pPr>
        <w:pStyle w:val="19"/>
        <w:rPr>
          <w:rFonts w:ascii="黑体" w:hAnsi="黑体" w:eastAsia="黑体" w:cs="黑体"/>
          <w:sz w:val="48"/>
          <w:szCs w:val="48"/>
          <w:highlight w:val="none"/>
        </w:rPr>
      </w:pP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询</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书</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sz w:val="28"/>
          <w:szCs w:val="28"/>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pStyle w:val="16"/>
        <w:rPr>
          <w:rFonts w:ascii="仿宋_GB2312" w:eastAsia="仿宋_GB2312"/>
          <w:color w:val="FF0000"/>
          <w:highlight w:val="none"/>
        </w:rPr>
      </w:pPr>
    </w:p>
    <w:p>
      <w:pPr>
        <w:rPr>
          <w:rFonts w:ascii="仿宋_GB2312" w:eastAsia="仿宋_GB2312"/>
          <w:color w:val="FF0000"/>
          <w:highlight w:val="none"/>
        </w:rPr>
      </w:pPr>
    </w:p>
    <w:p/>
    <w:p>
      <w:pPr>
        <w:ind w:firstLine="3015" w:firstLineChars="1001"/>
        <w:rPr>
          <w:rFonts w:ascii="仿宋_GB2312" w:eastAsia="仿宋_GB2312"/>
          <w:color w:val="FF0000"/>
          <w:highlight w:val="none"/>
        </w:rPr>
      </w:pPr>
    </w:p>
    <w:p>
      <w:pPr>
        <w:pStyle w:val="16"/>
        <w:rPr>
          <w:highlight w:val="none"/>
        </w:rPr>
      </w:pPr>
    </w:p>
    <w:p>
      <w:pPr>
        <w:ind w:firstLine="3015" w:firstLineChars="1001"/>
        <w:rPr>
          <w:rFonts w:ascii="仿宋_GB2312" w:eastAsia="仿宋_GB2312"/>
          <w:color w:val="FF0000"/>
          <w:highlight w:val="none"/>
        </w:rPr>
      </w:pPr>
    </w:p>
    <w:p>
      <w:pPr>
        <w:ind w:left="259" w:firstLine="1536" w:firstLineChars="480"/>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XJ202402HYGC039</w:t>
      </w:r>
    </w:p>
    <w:p>
      <w:pPr>
        <w:autoSpaceDE w:val="0"/>
        <w:autoSpaceDN w:val="0"/>
        <w:adjustRightInd w:val="0"/>
        <w:spacing w:line="240" w:lineRule="atLeast"/>
        <w:ind w:left="259" w:firstLine="1536" w:firstLineChars="480"/>
        <w:rPr>
          <w:rFonts w:hint="eastAsia" w:ascii="宋体" w:eastAsia="宋体"/>
          <w:b w:val="0"/>
          <w:bCs w:val="0"/>
          <w:color w:val="FF0000"/>
          <w:sz w:val="32"/>
          <w:szCs w:val="32"/>
          <w:highlight w:val="none"/>
          <w:lang w:val="en-US" w:eastAsia="zh-CN"/>
        </w:rPr>
      </w:pPr>
      <w:r>
        <w:rPr>
          <w:rFonts w:hint="eastAsia" w:ascii="宋体" w:hAnsi="宋体" w:cs="宋体"/>
          <w:b w:val="0"/>
          <w:bCs w:val="0"/>
          <w:sz w:val="32"/>
          <w:szCs w:val="32"/>
          <w:highlight w:val="none"/>
        </w:rPr>
        <w:t xml:space="preserve">采 </w:t>
      </w:r>
      <w:r>
        <w:rPr>
          <w:rFonts w:ascii="宋体" w:hAnsi="宋体" w:cs="宋体"/>
          <w:b w:val="0"/>
          <w:bCs w:val="0"/>
          <w:sz w:val="32"/>
          <w:szCs w:val="32"/>
          <w:highlight w:val="none"/>
        </w:rPr>
        <w:t xml:space="preserve"> </w:t>
      </w:r>
      <w:r>
        <w:rPr>
          <w:rFonts w:hint="eastAsia" w:ascii="宋体" w:hAnsi="宋体" w:cs="宋体"/>
          <w:b w:val="0"/>
          <w:bCs w:val="0"/>
          <w:sz w:val="32"/>
          <w:szCs w:val="32"/>
          <w:highlight w:val="none"/>
        </w:rPr>
        <w:t xml:space="preserve">购 </w:t>
      </w:r>
      <w:r>
        <w:rPr>
          <w:rFonts w:ascii="宋体" w:hAnsi="宋体" w:cs="宋体"/>
          <w:b w:val="0"/>
          <w:bCs w:val="0"/>
          <w:sz w:val="32"/>
          <w:szCs w:val="32"/>
          <w:highlight w:val="none"/>
        </w:rPr>
        <w:t xml:space="preserve"> </w:t>
      </w:r>
      <w:r>
        <w:rPr>
          <w:rFonts w:hint="eastAsia" w:ascii="宋体" w:hAnsi="宋体" w:cs="宋体"/>
          <w:b w:val="0"/>
          <w:bCs w:val="0"/>
          <w:color w:val="000000"/>
          <w:sz w:val="32"/>
          <w:szCs w:val="32"/>
          <w:highlight w:val="none"/>
        </w:rPr>
        <w:t>人</w:t>
      </w:r>
      <w:r>
        <w:rPr>
          <w:rFonts w:hint="eastAsia" w:ascii="宋体" w:hAnsi="宋体" w:cs="宋体"/>
          <w:b w:val="0"/>
          <w:bCs w:val="0"/>
          <w:sz w:val="32"/>
          <w:szCs w:val="32"/>
          <w:highlight w:val="none"/>
        </w:rPr>
        <w:t>：</w:t>
      </w:r>
      <w:r>
        <w:rPr>
          <w:rFonts w:hint="eastAsia" w:ascii="宋体" w:hAnsi="宋体" w:cs="宋体"/>
          <w:b w:val="0"/>
          <w:bCs w:val="0"/>
          <w:sz w:val="32"/>
          <w:szCs w:val="32"/>
          <w:highlight w:val="none"/>
          <w:lang w:val="en-US" w:eastAsia="zh-CN"/>
        </w:rPr>
        <w:t>中煤华昱公司国强煤业</w:t>
      </w:r>
    </w:p>
    <w:p>
      <w:pPr>
        <w:rPr>
          <w:rFonts w:ascii="仿宋_GB2312" w:eastAsia="仿宋_GB2312"/>
          <w:b w:val="0"/>
          <w:bCs w:val="0"/>
          <w:highlight w:val="none"/>
        </w:rPr>
      </w:pPr>
    </w:p>
    <w:p>
      <w:pPr>
        <w:rPr>
          <w:rFonts w:ascii="仿宋_GB2312" w:eastAsia="仿宋_GB2312"/>
          <w:b w:val="0"/>
          <w:bCs w:val="0"/>
          <w:color w:val="000000"/>
          <w:highlight w:val="none"/>
        </w:rPr>
      </w:pPr>
    </w:p>
    <w:p>
      <w:pPr>
        <w:spacing w:line="360" w:lineRule="auto"/>
        <w:jc w:val="center"/>
        <w:rPr>
          <w:rFonts w:ascii="宋体"/>
          <w:b w:val="0"/>
          <w:bCs w:val="0"/>
          <w:color w:val="F2F2F2"/>
          <w:highlight w:val="none"/>
        </w:rPr>
      </w:pPr>
      <w:r>
        <w:rPr>
          <w:rFonts w:hint="eastAsia" w:ascii="宋体" w:hAnsi="宋体" w:cs="宋体"/>
          <w:b w:val="0"/>
          <w:bCs w:val="0"/>
          <w:color w:val="FFFFFF"/>
          <w:sz w:val="32"/>
          <w:szCs w:val="32"/>
          <w:highlight w:val="none"/>
        </w:rPr>
        <w:t>中煤招标有限责任公司</w:t>
      </w:r>
    </w:p>
    <w:p>
      <w:pPr>
        <w:spacing w:line="360" w:lineRule="auto"/>
        <w:jc w:val="center"/>
        <w:rPr>
          <w:rFonts w:ascii="宋体"/>
          <w:b w:val="0"/>
          <w:bCs w:val="0"/>
          <w:highlight w:val="none"/>
        </w:rPr>
      </w:pPr>
      <w:r>
        <w:rPr>
          <w:rFonts w:hint="eastAsia" w:ascii="宋体" w:hAnsi="宋体" w:cs="宋体"/>
          <w:b w:val="0"/>
          <w:bCs w:val="0"/>
          <w:highlight w:val="none"/>
        </w:rPr>
        <w:t>二零二</w:t>
      </w:r>
      <w:r>
        <w:rPr>
          <w:rFonts w:hint="eastAsia" w:ascii="宋体" w:hAnsi="宋体" w:cs="宋体"/>
          <w:b w:val="0"/>
          <w:bCs w:val="0"/>
          <w:highlight w:val="none"/>
          <w:lang w:val="en-US" w:eastAsia="zh-CN"/>
        </w:rPr>
        <w:t>四</w:t>
      </w:r>
      <w:r>
        <w:rPr>
          <w:rFonts w:hint="eastAsia" w:ascii="宋体" w:hAnsi="宋体" w:cs="宋体"/>
          <w:b w:val="0"/>
          <w:bCs w:val="0"/>
          <w:highlight w:val="none"/>
        </w:rPr>
        <w:t>年</w:t>
      </w:r>
      <w:r>
        <w:rPr>
          <w:rFonts w:hint="eastAsia" w:ascii="宋体" w:hAnsi="宋体" w:cs="宋体"/>
          <w:b w:val="0"/>
          <w:bCs w:val="0"/>
          <w:highlight w:val="none"/>
          <w:lang w:val="en-US" w:eastAsia="zh-CN"/>
        </w:rPr>
        <w:t>二</w:t>
      </w:r>
      <w:r>
        <w:rPr>
          <w:rFonts w:hint="eastAsia" w:ascii="宋体" w:hAnsi="宋体" w:cs="宋体"/>
          <w:b w:val="0"/>
          <w:bCs w:val="0"/>
          <w:highlight w:val="none"/>
        </w:rPr>
        <w:t>月</w:t>
      </w:r>
    </w:p>
    <w:p>
      <w:pPr>
        <w:rPr>
          <w:rFonts w:ascii="仿宋_GB2312" w:eastAsia="仿宋_GB231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cols w:space="425" w:num="1"/>
          <w:titlePg/>
        </w:sectPr>
      </w:pPr>
    </w:p>
    <w:p>
      <w:pPr>
        <w:jc w:val="center"/>
        <w:rPr>
          <w:rFonts w:ascii="仿宋_GB2312" w:eastAsia="仿宋_GB2312"/>
          <w:b w:val="0"/>
          <w:bCs w:val="0"/>
          <w:sz w:val="36"/>
          <w:szCs w:val="36"/>
          <w:highlight w:val="none"/>
        </w:rPr>
      </w:pPr>
    </w:p>
    <w:p>
      <w:pPr>
        <w:jc w:val="center"/>
        <w:rPr>
          <w:rFonts w:ascii="黑体" w:hAnsi="黑体" w:eastAsia="黑体"/>
          <w:b w:val="0"/>
          <w:bCs w:val="0"/>
          <w:sz w:val="44"/>
          <w:szCs w:val="44"/>
          <w:highlight w:val="none"/>
        </w:rPr>
      </w:pPr>
      <w:r>
        <w:rPr>
          <w:rFonts w:hint="eastAsia" w:ascii="黑体" w:hAnsi="黑体" w:eastAsia="黑体" w:cs="黑体"/>
          <w:b w:val="0"/>
          <w:bCs w:val="0"/>
          <w:sz w:val="44"/>
          <w:szCs w:val="44"/>
          <w:highlight w:val="none"/>
        </w:rPr>
        <w:t>总</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目</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录</w:t>
      </w:r>
    </w:p>
    <w:p>
      <w:pPr>
        <w:jc w:val="center"/>
        <w:rPr>
          <w:rFonts w:ascii="仿宋_GB2312" w:eastAsia="仿宋_GB2312"/>
          <w:b w:val="0"/>
          <w:bCs w:val="0"/>
          <w:sz w:val="36"/>
          <w:szCs w:val="36"/>
          <w:highlight w:val="none"/>
        </w:rPr>
      </w:pPr>
    </w:p>
    <w:p>
      <w:pPr>
        <w:jc w:val="center"/>
        <w:rPr>
          <w:rFonts w:ascii="仿宋_GB2312" w:eastAsia="仿宋_GB2312"/>
          <w:b w:val="0"/>
          <w:bCs w:val="0"/>
          <w:sz w:val="32"/>
          <w:szCs w:val="32"/>
          <w:highlight w:val="none"/>
        </w:rPr>
      </w:pPr>
    </w:p>
    <w:p>
      <w:pPr>
        <w:spacing w:line="360" w:lineRule="auto"/>
        <w:rPr>
          <w:rFonts w:ascii="宋体"/>
          <w:b w:val="0"/>
          <w:bCs w:val="0"/>
          <w:color w:val="000000"/>
          <w:sz w:val="32"/>
          <w:szCs w:val="32"/>
          <w:highlight w:val="none"/>
        </w:rPr>
      </w:pPr>
      <w:r>
        <w:rPr>
          <w:rFonts w:hint="eastAsia" w:ascii="宋体" w:hAnsi="宋体" w:cs="宋体"/>
          <w:b w:val="0"/>
          <w:bCs w:val="0"/>
          <w:color w:val="000000"/>
          <w:sz w:val="32"/>
          <w:szCs w:val="32"/>
          <w:highlight w:val="none"/>
        </w:rPr>
        <w:t>第一章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询价公告</w:t>
      </w:r>
    </w:p>
    <w:p>
      <w:pPr>
        <w:spacing w:line="360" w:lineRule="auto"/>
        <w:rPr>
          <w:rFonts w:hint="eastAsia" w:ascii="宋体" w:hAnsi="宋体" w:cs="宋体"/>
          <w:b w:val="0"/>
          <w:bCs w:val="0"/>
          <w:color w:val="000000"/>
          <w:sz w:val="32"/>
          <w:szCs w:val="32"/>
          <w:highlight w:val="none"/>
        </w:rPr>
      </w:pPr>
      <w:r>
        <w:rPr>
          <w:rFonts w:hint="eastAsia" w:ascii="宋体" w:hAnsi="宋体" w:cs="宋体"/>
          <w:b w:val="0"/>
          <w:bCs w:val="0"/>
          <w:color w:val="000000"/>
          <w:sz w:val="32"/>
          <w:szCs w:val="32"/>
          <w:highlight w:val="none"/>
        </w:rPr>
        <w:t>第二章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报价须知</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eastAsia="zh-CN"/>
        </w:rPr>
        <w:t>第三章</w:t>
      </w:r>
      <w:r>
        <w:rPr>
          <w:rFonts w:hint="eastAsia" w:ascii="宋体" w:hAnsi="宋体" w:eastAsia="宋体" w:cs="宋体"/>
          <w:b w:val="0"/>
          <w:bCs w:val="0"/>
          <w:color w:val="000000"/>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第四章  技术规格及要求</w:t>
      </w:r>
    </w:p>
    <w:p>
      <w:pPr>
        <w:spacing w:line="360" w:lineRule="auto"/>
        <w:rPr>
          <w:rFonts w:hint="default"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 xml:space="preserve">第五章  </w:t>
      </w:r>
      <w:r>
        <w:rPr>
          <w:rFonts w:hint="default" w:ascii="宋体" w:hAnsi="宋体" w:eastAsia="宋体" w:cs="宋体"/>
          <w:b w:val="0"/>
          <w:bCs w:val="0"/>
          <w:color w:val="000000"/>
          <w:sz w:val="32"/>
          <w:szCs w:val="32"/>
          <w:highlight w:val="none"/>
          <w:lang w:val="en-US" w:eastAsia="zh-CN"/>
        </w:rPr>
        <w:t>报价书相关格式</w:t>
      </w:r>
    </w:p>
    <w:p>
      <w:pPr>
        <w:pStyle w:val="16"/>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pStyle w:val="19"/>
        <w:rPr>
          <w:highlight w:val="none"/>
        </w:rPr>
      </w:pPr>
    </w:p>
    <w:p>
      <w:pPr>
        <w:numPr>
          <w:ilvl w:val="0"/>
          <w:numId w:val="5"/>
        </w:numPr>
        <w:spacing w:line="360" w:lineRule="auto"/>
        <w:jc w:val="center"/>
        <w:rPr>
          <w:rFonts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询价公告</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项目名称:</w:t>
      </w:r>
      <w:r>
        <w:rPr>
          <w:rFonts w:hint="eastAsia" w:ascii="宋体" w:hAnsi="宋体" w:cs="宋体"/>
          <w:b w:val="0"/>
          <w:bCs w:val="0"/>
          <w:sz w:val="24"/>
          <w:szCs w:val="24"/>
          <w:highlight w:val="none"/>
          <w:lang w:val="en-US" w:eastAsia="zh-CN"/>
        </w:rPr>
        <w:t>中煤华昱公司国强煤业委托第三方编制《9、11号煤层及顶底板岩层冲击倾向性鉴定报告》及《9、11号煤层冲击危险性评价报告》项目</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rPr>
        <w:t>询价</w:t>
      </w:r>
      <w:r>
        <w:rPr>
          <w:rFonts w:hint="eastAsia" w:ascii="宋体" w:hAnsi="宋体" w:cs="宋体"/>
          <w:b w:val="0"/>
          <w:bCs w:val="0"/>
          <w:sz w:val="24"/>
          <w:szCs w:val="24"/>
          <w:highlight w:val="none"/>
          <w:lang w:eastAsia="zh-CN"/>
        </w:rPr>
        <w:t>方式</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eastAsia="zh-CN"/>
        </w:rPr>
        <w:t>公开询比</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评审方式：最低评审价格法</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发布公告日期: 2024年2月22日    </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报名截止日期：2024年2月29日 13:40</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报价截止时间：2024年2月29日 13:50 </w:t>
      </w:r>
      <w:bookmarkStart w:id="1" w:name="_GoBack"/>
      <w:bookmarkEnd w:id="1"/>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报价揭价时间：2024年2月29日 14:00  </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发布公告媒介：中煤易购采购一体化平台（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eastAsia="zh-CN"/>
        </w:rPr>
        <w:t>一、</w:t>
      </w:r>
      <w:r>
        <w:rPr>
          <w:rFonts w:hint="eastAsia" w:ascii="宋体" w:hAnsi="宋体" w:cs="宋体"/>
          <w:b w:val="0"/>
          <w:bCs w:val="0"/>
          <w:sz w:val="24"/>
          <w:szCs w:val="24"/>
          <w:highlight w:val="none"/>
        </w:rPr>
        <w:t>项目概况国强矿相邻矿井担水沟煤矿于2017年发生过冲击地压事故，按照《煤矿安全规程》第二百二十六条相关规定，相邻矿井开采的同一煤层发生过冲击地压的，应当进行煤岩冲击倾向性鉴定。根据地质条件、开采方式和周边矿井等情况，参照《防治煤矿冲击地压细则》的相关规定，对9、11号煤层进行冲击危险性评价，评价结果作为工作面设计和采掘生产活动的依据。</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2.资金来源：企业自筹。</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3.工期（服务期）：自确定办理单位合同签订之日后，90天内完成编制《9、11号煤层及顶底板岩层冲击倾向性鉴定报告》及《9、11号煤层冲击危险性评价报告》。</w:t>
      </w:r>
    </w:p>
    <w:p>
      <w:pPr>
        <w:spacing w:line="360" w:lineRule="auto"/>
        <w:ind w:firstLine="480" w:firstLineChars="200"/>
        <w:rPr>
          <w:rFonts w:hint="default"/>
          <w:lang w:val="en-US" w:eastAsia="zh-CN"/>
        </w:rPr>
      </w:pPr>
      <w:r>
        <w:rPr>
          <w:rFonts w:hint="eastAsia" w:ascii="宋体" w:hAnsi="宋体" w:cs="宋体"/>
          <w:b w:val="0"/>
          <w:bCs w:val="0"/>
          <w:sz w:val="24"/>
          <w:szCs w:val="24"/>
          <w:highlight w:val="none"/>
          <w:lang w:val="en-US" w:eastAsia="zh-CN"/>
        </w:rPr>
        <w:t>4.服务地点：山西朔州平鲁区国强煤业有限公司。</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5.报价方式为固定总价**万元（含税,税率6%）。</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6.报价人在提交报价文件时需附《供应商廉洁承诺书》。</w:t>
      </w:r>
    </w:p>
    <w:p>
      <w:pPr>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eastAsia="zh-CN"/>
        </w:rPr>
        <w:t>二、</w:t>
      </w:r>
      <w:r>
        <w:rPr>
          <w:rFonts w:hint="eastAsia" w:ascii="宋体" w:hAnsi="宋体" w:cs="宋体"/>
          <w:b/>
          <w:bCs/>
          <w:sz w:val="24"/>
          <w:szCs w:val="24"/>
          <w:highlight w:val="none"/>
          <w:lang w:val="en-US" w:eastAsia="zh-CN"/>
        </w:rPr>
        <w:t>资质要求</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1.报价人须具有中华人民共和国境内注册的独立法人。</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2.报价人须提供近三年（2021年1月至今，以合同签订时间为准）不低于三项类似报告完成业绩（提供合同关键页）。</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3.报价人须具有良好的银行资信（提供开标前6个月内银行开具的资信证明）。</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4.报价人需具有市场监督管理局颁发的检验检测机构资质认定证书，许可使用CMA标志或CNAS检验检测机构资质认定证书。</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拟派项目负责人1名，必须具备高级工程师资格，学历证书必须为采矿工程或测绘工程或安全工程相关专业；编制人员3名，必须具备中级工程师资格，学历证书必须为采矿工程或测绘工程或安全工程相关专业；并提供上述人员的相关业绩证明（提供报告关键页），附上述人员名单、身份证、职称资格证、开标前近一年内连续六个月在本单位的社保缴纳证明。</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6.与中煤集团山西华昱能源有限公司不存在未解决的各类纠纷（附承诺函，格式自拟）。</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7.本次询价不接受联合体报价。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三、</w:t>
      </w:r>
      <w:r>
        <w:rPr>
          <w:rFonts w:hint="eastAsia" w:ascii="宋体" w:hAnsi="宋体" w:cs="宋体"/>
          <w:b w:val="0"/>
          <w:bCs w:val="0"/>
          <w:sz w:val="24"/>
          <w:szCs w:val="24"/>
          <w:highlight w:val="none"/>
        </w:rPr>
        <w:t>报名</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rPr>
        <w:t>参与公开询价业务的报价单位，请登录或注册中煤易购采购一体化平台（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）后，进行在线报名</w:t>
      </w:r>
      <w:r>
        <w:rPr>
          <w:rFonts w:hint="eastAsia" w:ascii="宋体" w:hAnsi="宋体" w:cs="宋体"/>
          <w:b w:val="0"/>
          <w:bCs w:val="0"/>
          <w:sz w:val="24"/>
          <w:szCs w:val="24"/>
          <w:highlight w:val="none"/>
          <w:lang w:eastAsia="zh-CN"/>
        </w:rPr>
        <w:t>、报价。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四、</w:t>
      </w:r>
      <w:r>
        <w:rPr>
          <w:rFonts w:hint="eastAsia" w:ascii="宋体" w:hAnsi="宋体" w:cs="宋体"/>
          <w:b w:val="0"/>
          <w:bCs w:val="0"/>
          <w:sz w:val="24"/>
          <w:szCs w:val="24"/>
          <w:highlight w:val="none"/>
        </w:rPr>
        <w:t>联系方式</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联系人：</w:t>
      </w:r>
      <w:r>
        <w:rPr>
          <w:rFonts w:hint="eastAsia" w:ascii="宋体" w:hAnsi="宋体" w:cs="宋体"/>
          <w:b w:val="0"/>
          <w:bCs w:val="0"/>
          <w:sz w:val="24"/>
          <w:szCs w:val="24"/>
          <w:highlight w:val="none"/>
          <w:lang w:val="en-US" w:eastAsia="zh-CN"/>
        </w:rPr>
        <w:t>李超  18334925054</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地址：</w:t>
      </w:r>
      <w:r>
        <w:rPr>
          <w:rFonts w:hint="eastAsia" w:ascii="宋体" w:hAnsi="宋体" w:cs="宋体"/>
          <w:b w:val="0"/>
          <w:bCs w:val="0"/>
          <w:sz w:val="24"/>
          <w:szCs w:val="24"/>
          <w:highlight w:val="none"/>
          <w:lang w:val="en-US" w:eastAsia="zh-CN"/>
        </w:rPr>
        <w:t>山西朔州平鲁区国强煤业有限公司</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rPr>
        <w:t>电子信箱：</w:t>
      </w:r>
      <w:r>
        <w:rPr>
          <w:rFonts w:hint="eastAsia" w:ascii="宋体" w:hAnsi="宋体" w:cs="宋体"/>
          <w:b w:val="0"/>
          <w:bCs w:val="0"/>
          <w:sz w:val="24"/>
          <w:szCs w:val="24"/>
          <w:highlight w:val="none"/>
          <w:lang w:val="en-US" w:eastAsia="zh-CN"/>
        </w:rPr>
        <w:t>810194310@qq.com</w:t>
      </w: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ascii="黑体" w:hAnsi="黑体" w:eastAsia="黑体"/>
          <w:smallCaps/>
          <w:spacing w:val="14"/>
          <w:kern w:val="20"/>
          <w:highlight w:val="none"/>
        </w:rPr>
      </w:pPr>
      <w:r>
        <w:rPr>
          <w:rFonts w:hint="eastAsia" w:ascii="宋体" w:hAnsi="宋体" w:eastAsia="黑体" w:cs="宋体"/>
          <w:b w:val="0"/>
          <w:bCs w:val="0"/>
          <w:sz w:val="32"/>
          <w:szCs w:val="32"/>
          <w:highlight w:val="none"/>
        </w:rPr>
        <w:t>第二章</w:t>
      </w:r>
      <w:r>
        <w:rPr>
          <w:rFonts w:ascii="黑体" w:hAnsi="黑体" w:eastAsia="黑体" w:cs="黑体"/>
          <w:smallCaps/>
          <w:spacing w:val="14"/>
          <w:kern w:val="20"/>
          <w:highlight w:val="none"/>
        </w:rPr>
        <w:t xml:space="preserve"> </w:t>
      </w:r>
      <w:r>
        <w:rPr>
          <w:rFonts w:hint="eastAsia" w:ascii="宋体" w:hAnsi="宋体" w:eastAsia="黑体" w:cs="宋体"/>
          <w:b w:val="0"/>
          <w:bCs w:val="0"/>
          <w:sz w:val="32"/>
          <w:szCs w:val="32"/>
          <w:highlight w:val="none"/>
        </w:rPr>
        <w:t>报价须知</w:t>
      </w:r>
    </w:p>
    <w:p>
      <w:pPr>
        <w:jc w:val="center"/>
        <w:rPr>
          <w:rFonts w:ascii="宋体"/>
          <w:sz w:val="28"/>
          <w:szCs w:val="28"/>
          <w:highlight w:val="none"/>
        </w:rPr>
      </w:pPr>
      <w:r>
        <w:rPr>
          <w:rFonts w:hint="eastAsia" w:ascii="宋体" w:hAnsi="宋体" w:cs="宋体"/>
          <w:sz w:val="28"/>
          <w:szCs w:val="28"/>
          <w:highlight w:val="none"/>
        </w:rPr>
        <w:t>一、总则</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jc w:val="center"/>
        <w:rPr>
          <w:rFonts w:hint="eastAsia" w:ascii="宋体" w:hAnsi="宋体" w:cs="宋体"/>
          <w:sz w:val="28"/>
          <w:szCs w:val="28"/>
          <w:highlight w:val="none"/>
        </w:rPr>
      </w:pPr>
    </w:p>
    <w:p>
      <w:pPr>
        <w:jc w:val="center"/>
        <w:rPr>
          <w:rFonts w:ascii="宋体"/>
          <w:sz w:val="28"/>
          <w:szCs w:val="28"/>
          <w:highlight w:val="none"/>
        </w:rPr>
      </w:pPr>
      <w:r>
        <w:rPr>
          <w:rFonts w:hint="eastAsia" w:ascii="宋体" w:hAnsi="宋体" w:cs="宋体"/>
          <w:sz w:val="28"/>
          <w:szCs w:val="28"/>
          <w:highlight w:val="none"/>
        </w:rPr>
        <w:t>二、询价书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询价书构成</w:t>
      </w: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spacing w:line="360" w:lineRule="auto"/>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服务/工程技术规格说明书；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hAnsi="宋体" w:cs="宋体"/>
          <w:b w:val="0"/>
          <w:bCs w:val="0"/>
          <w:color w:val="000000"/>
          <w:sz w:val="24"/>
          <w:szCs w:val="24"/>
          <w:highlight w:val="none"/>
        </w:rPr>
      </w:pPr>
      <w:r>
        <w:rPr>
          <w:rFonts w:ascii="宋体" w:hAnsi="宋体" w:cs="宋体"/>
          <w:b w:val="0"/>
          <w:bCs w:val="0"/>
          <w:color w:val="000000"/>
          <w:sz w:val="24"/>
          <w:szCs w:val="24"/>
          <w:highlight w:val="none"/>
        </w:rPr>
        <w:t xml:space="preserve">(5) </w:t>
      </w:r>
      <w:r>
        <w:rPr>
          <w:rFonts w:hint="eastAsia" w:ascii="宋体" w:hAnsi="宋体" w:cs="宋体"/>
          <w:b w:val="0"/>
          <w:bCs w:val="0"/>
          <w:color w:val="000000"/>
          <w:sz w:val="24"/>
          <w:szCs w:val="24"/>
          <w:highlight w:val="none"/>
        </w:rPr>
        <w:t>其它需要说明的事项。</w:t>
      </w:r>
    </w:p>
    <w:p>
      <w:pPr>
        <w:spacing w:line="360" w:lineRule="auto"/>
        <w:rPr>
          <w:rFonts w:ascii="宋体" w:hAnsi="宋体" w:cs="宋体"/>
          <w:b w:val="0"/>
          <w:bCs w:val="0"/>
          <w:color w:val="000000"/>
          <w:sz w:val="24"/>
          <w:szCs w:val="24"/>
          <w:highlight w:val="none"/>
        </w:rPr>
      </w:pPr>
      <w:r>
        <w:rPr>
          <w:rFonts w:ascii="宋体" w:hAnsi="宋体" w:cs="宋体"/>
          <w:b w:val="0"/>
          <w:bCs w:val="0"/>
          <w:color w:val="000000"/>
          <w:sz w:val="24"/>
          <w:szCs w:val="24"/>
          <w:highlight w:val="none"/>
        </w:rPr>
        <w:t xml:space="preserve">2. </w:t>
      </w:r>
      <w:r>
        <w:rPr>
          <w:rFonts w:hint="eastAsia" w:ascii="宋体" w:hAnsi="宋体" w:cs="宋体"/>
          <w:b w:val="0"/>
          <w:bCs w:val="0"/>
          <w:color w:val="000000"/>
          <w:sz w:val="24"/>
          <w:szCs w:val="24"/>
          <w:highlight w:val="none"/>
        </w:rPr>
        <w:t>报价要求</w:t>
      </w:r>
    </w:p>
    <w:p>
      <w:pPr>
        <w:spacing w:line="360" w:lineRule="auto"/>
        <w:rPr>
          <w:rFonts w:ascii="宋体" w:hAnsi="宋体" w:cs="宋体"/>
          <w:b w:val="0"/>
          <w:bCs w:val="0"/>
          <w:color w:val="000000"/>
          <w:sz w:val="24"/>
          <w:szCs w:val="24"/>
          <w:highlight w:val="none"/>
        </w:rPr>
      </w:pPr>
      <w:r>
        <w:rPr>
          <w:rFonts w:ascii="宋体" w:hAnsi="宋体" w:cs="宋体"/>
          <w:b w:val="0"/>
          <w:bCs w:val="0"/>
          <w:color w:val="000000"/>
          <w:sz w:val="24"/>
          <w:szCs w:val="24"/>
          <w:highlight w:val="none"/>
        </w:rPr>
        <w:t>(1)</w:t>
      </w:r>
      <w:r>
        <w:rPr>
          <w:rFonts w:hint="eastAsia" w:ascii="宋体" w:hAnsi="宋体" w:cs="宋体"/>
          <w:b w:val="0"/>
          <w:bCs w:val="0"/>
          <w:color w:val="000000"/>
          <w:sz w:val="24"/>
          <w:szCs w:val="24"/>
          <w:highlight w:val="none"/>
        </w:rPr>
        <w:t>报价为含税价（注明税率）。</w:t>
      </w:r>
    </w:p>
    <w:p>
      <w:pPr>
        <w:spacing w:line="360" w:lineRule="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单价与总价有出入，以单价为准。工程类应列明工程报价。</w:t>
      </w:r>
    </w:p>
    <w:p>
      <w:pPr>
        <w:spacing w:line="360" w:lineRule="auto"/>
        <w:rPr>
          <w:rFonts w:ascii="宋体" w:hAnsi="宋体" w:cs="宋体"/>
          <w:b w:val="0"/>
          <w:bCs w:val="0"/>
          <w:color w:val="000000"/>
          <w:sz w:val="24"/>
          <w:szCs w:val="24"/>
          <w:highlight w:val="none"/>
        </w:rPr>
      </w:pPr>
      <w:r>
        <w:rPr>
          <w:rFonts w:ascii="宋体" w:hAnsi="宋体" w:cs="宋体"/>
          <w:b w:val="0"/>
          <w:bCs w:val="0"/>
          <w:color w:val="000000"/>
          <w:sz w:val="24"/>
          <w:szCs w:val="24"/>
          <w:highlight w:val="none"/>
        </w:rPr>
        <w:t>(3)</w:t>
      </w:r>
      <w:r>
        <w:rPr>
          <w:rFonts w:hint="eastAsia" w:ascii="宋体" w:hAnsi="宋体" w:cs="宋体"/>
          <w:b w:val="0"/>
          <w:bCs w:val="0"/>
          <w:color w:val="000000"/>
          <w:sz w:val="24"/>
          <w:szCs w:val="24"/>
          <w:highlight w:val="none"/>
        </w:rPr>
        <w:t>在填报报价时，要列明价格的各组成部分。</w:t>
      </w:r>
    </w:p>
    <w:p>
      <w:pPr>
        <w:spacing w:line="360" w:lineRule="auto"/>
        <w:rPr>
          <w:rFonts w:ascii="宋体" w:hAnsi="宋体" w:cs="宋体"/>
          <w:b w:val="0"/>
          <w:bCs w:val="0"/>
          <w:color w:val="000000"/>
          <w:sz w:val="24"/>
          <w:szCs w:val="24"/>
          <w:highlight w:val="none"/>
        </w:rPr>
      </w:pPr>
      <w:r>
        <w:rPr>
          <w:rFonts w:ascii="宋体" w:hAnsi="宋体" w:cs="宋体"/>
          <w:b w:val="0"/>
          <w:bCs w:val="0"/>
          <w:color w:val="000000"/>
          <w:sz w:val="24"/>
          <w:szCs w:val="24"/>
          <w:highlight w:val="none"/>
        </w:rPr>
        <w:t xml:space="preserve">3. </w:t>
      </w:r>
      <w:r>
        <w:rPr>
          <w:rFonts w:hint="eastAsia" w:ascii="宋体" w:hAnsi="宋体" w:cs="宋体"/>
          <w:b w:val="0"/>
          <w:bCs w:val="0"/>
          <w:color w:val="000000"/>
          <w:sz w:val="24"/>
          <w:szCs w:val="24"/>
          <w:highlight w:val="none"/>
        </w:rPr>
        <w:t>报价书的式样和签署</w:t>
      </w:r>
    </w:p>
    <w:p>
      <w:pPr>
        <w:spacing w:line="360" w:lineRule="auto"/>
        <w:ind w:left="0" w:leftChars="0"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cs="宋体"/>
          <w:b w:val="0"/>
          <w:bCs w:val="0"/>
          <w:sz w:val="24"/>
          <w:szCs w:val="24"/>
          <w:highlight w:val="none"/>
        </w:rPr>
        <w:t>电子版命名格式“项目名称+公司名称”。</w:t>
      </w:r>
    </w:p>
    <w:p>
      <w:pPr>
        <w:pStyle w:val="19"/>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3.2在制作报价书时，需要法人签字的地方，签字或签章均有效，若有代理人，需要代理人签字的地方，必须签字才有效。</w:t>
      </w:r>
    </w:p>
    <w:p>
      <w:pPr>
        <w:jc w:val="center"/>
        <w:rPr>
          <w:rFonts w:ascii="宋体"/>
          <w:sz w:val="28"/>
          <w:szCs w:val="28"/>
          <w:highlight w:val="none"/>
        </w:rPr>
      </w:pPr>
      <w:r>
        <w:rPr>
          <w:rFonts w:hint="eastAsia" w:ascii="宋体" w:hAnsi="宋体" w:cs="宋体"/>
          <w:sz w:val="28"/>
          <w:szCs w:val="28"/>
          <w:highlight w:val="none"/>
        </w:rPr>
        <w:t>四、报价书的递交</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spacing w:line="360" w:lineRule="auto"/>
        <w:ind w:firstLine="480" w:firstLineChars="200"/>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五、询价揭示及评审</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spacing w:line="360" w:lineRule="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w:t>
      </w:r>
      <w:r>
        <w:rPr>
          <w:rFonts w:hint="eastAsia" w:ascii="宋体" w:hAnsi="宋体" w:cs="宋体"/>
          <w:color w:val="000000"/>
          <w:sz w:val="24"/>
          <w:szCs w:val="24"/>
          <w:highlight w:val="none"/>
        </w:rPr>
        <w:t>如计算和累加算术错误，修正错误的原则如下：</w:t>
      </w:r>
    </w:p>
    <w:p>
      <w:pPr>
        <w:spacing w:line="360" w:lineRule="auto"/>
        <w:rPr>
          <w:rFonts w:ascii="宋体"/>
          <w:color w:val="000000"/>
          <w:sz w:val="24"/>
          <w:szCs w:val="24"/>
          <w:highlight w:val="none"/>
        </w:rPr>
      </w:pPr>
      <w:r>
        <w:rPr>
          <w:rFonts w:ascii="宋体" w:hAnsi="宋体" w:cs="宋体"/>
          <w:color w:val="000000"/>
          <w:sz w:val="24"/>
          <w:szCs w:val="24"/>
          <w:highlight w:val="none"/>
        </w:rPr>
        <w:t xml:space="preserve">A. </w:t>
      </w:r>
      <w:r>
        <w:rPr>
          <w:rFonts w:hint="eastAsia" w:ascii="宋体" w:hAnsi="宋体" w:cs="宋体"/>
          <w:color w:val="000000"/>
          <w:sz w:val="24"/>
          <w:szCs w:val="24"/>
          <w:highlight w:val="none"/>
        </w:rPr>
        <w:t>如果以数字表示的金额和用文字表示的金额不一致时，应以文字表述的金额为准；</w:t>
      </w:r>
    </w:p>
    <w:p>
      <w:pPr>
        <w:spacing w:line="360" w:lineRule="auto"/>
        <w:rPr>
          <w:rFonts w:ascii="宋体"/>
          <w:color w:val="FF0000"/>
          <w:sz w:val="24"/>
          <w:szCs w:val="24"/>
          <w:highlight w:val="none"/>
        </w:rPr>
      </w:pPr>
      <w:r>
        <w:rPr>
          <w:rFonts w:ascii="宋体" w:hAnsi="宋体" w:cs="宋体"/>
          <w:color w:val="000000"/>
          <w:sz w:val="24"/>
          <w:szCs w:val="24"/>
          <w:highlight w:val="none"/>
        </w:rPr>
        <w:t xml:space="preserve">B. </w:t>
      </w:r>
      <w:r>
        <w:rPr>
          <w:rFonts w:hint="eastAsia" w:ascii="宋体" w:hAnsi="宋体" w:cs="宋体"/>
          <w:color w:val="000000"/>
          <w:sz w:val="24"/>
          <w:szCs w:val="24"/>
          <w:highlight w:val="none"/>
        </w:rPr>
        <w:t>当单价与数量的乘积和总价不一致时，以单价为准，修正总价及报价总价。</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spacing w:line="360" w:lineRule="auto"/>
        <w:rPr>
          <w:rFonts w:hint="eastAsia" w:ascii="宋体" w:eastAsia="宋体"/>
          <w:b w:val="0"/>
          <w:bCs w:val="0"/>
          <w:sz w:val="24"/>
          <w:szCs w:val="24"/>
          <w:highlight w:val="none"/>
          <w:lang w:eastAsia="zh-CN"/>
        </w:rPr>
      </w:pPr>
      <w:r>
        <w:rPr>
          <w:rFonts w:ascii="宋体" w:hAnsi="宋体" w:cs="宋体"/>
          <w:b w:val="0"/>
          <w:bCs w:val="0"/>
          <w:sz w:val="24"/>
          <w:szCs w:val="24"/>
          <w:highlight w:val="none"/>
        </w:rPr>
        <w:t xml:space="preserve">3. </w:t>
      </w:r>
      <w:r>
        <w:rPr>
          <w:rFonts w:hint="eastAsia" w:ascii="宋体" w:hAnsi="宋体" w:cs="宋体"/>
          <w:sz w:val="24"/>
          <w:szCs w:val="24"/>
          <w:highlight w:val="none"/>
        </w:rPr>
        <w:t>评审办法</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本次询价内容依据以下评审原则进行</w:t>
      </w:r>
      <w:r>
        <w:rPr>
          <w:rFonts w:hint="eastAsia" w:ascii="宋体" w:hAnsi="宋体" w:cs="宋体"/>
          <w:b w:val="0"/>
          <w:bCs w:val="0"/>
          <w:sz w:val="24"/>
          <w:szCs w:val="24"/>
          <w:highlight w:val="none"/>
          <w:lang w:val="en-US" w:eastAsia="zh-CN"/>
        </w:rPr>
        <w:t>最低评审价格法，评审小组对满足询价文件实质性要求的报价书，对报价文件的技术、商务评审采用定性原则，按照评审价格由低到高的顺序推荐候选成交人。</w:t>
      </w: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w:t>
      </w:r>
      <w:r>
        <w:rPr>
          <w:rFonts w:hint="eastAsia" w:ascii="宋体" w:hAnsi="宋体" w:cs="宋体"/>
          <w:b w:val="0"/>
          <w:bCs w:val="0"/>
          <w:color w:val="7030A0"/>
          <w:sz w:val="24"/>
          <w:szCs w:val="24"/>
          <w:highlight w:val="none"/>
        </w:rPr>
        <w:t>“</w:t>
      </w:r>
      <w:r>
        <w:rPr>
          <w:rFonts w:ascii="宋体" w:hAnsi="宋体" w:cs="宋体"/>
          <w:b w:val="0"/>
          <w:bCs w:val="0"/>
          <w:color w:val="7030A0"/>
          <w:sz w:val="24"/>
          <w:szCs w:val="24"/>
          <w:highlight w:val="none"/>
        </w:rPr>
        <w:t>*</w:t>
      </w:r>
      <w:r>
        <w:rPr>
          <w:rFonts w:hint="eastAsia" w:ascii="宋体" w:hAnsi="宋体" w:cs="宋体"/>
          <w:b w:val="0"/>
          <w:bCs w:val="0"/>
          <w:color w:val="7030A0"/>
          <w:sz w:val="24"/>
          <w:szCs w:val="24"/>
          <w:highlight w:val="none"/>
        </w:rPr>
        <w:t>”号条</w:t>
      </w:r>
      <w:r>
        <w:rPr>
          <w:rFonts w:hint="eastAsia" w:ascii="宋体" w:hAnsi="宋体" w:cs="宋体"/>
          <w:b w:val="0"/>
          <w:bCs w:val="0"/>
          <w:sz w:val="24"/>
          <w:szCs w:val="24"/>
          <w:highlight w:val="none"/>
        </w:rPr>
        <w:t>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rPr>
          <w:rFonts w:hint="default"/>
          <w:lang w:val="en-US" w:eastAsia="zh-CN"/>
        </w:rPr>
      </w:pPr>
    </w:p>
    <w:p>
      <w:pPr>
        <w:jc w:val="center"/>
        <w:rPr>
          <w:rFonts w:ascii="宋体"/>
          <w:sz w:val="28"/>
          <w:szCs w:val="28"/>
          <w:highlight w:val="none"/>
        </w:rPr>
      </w:pPr>
      <w:r>
        <w:rPr>
          <w:rFonts w:hint="eastAsia" w:ascii="宋体" w:hAnsi="宋体" w:cs="宋体"/>
          <w:sz w:val="28"/>
          <w:szCs w:val="28"/>
          <w:highlight w:val="none"/>
        </w:rPr>
        <w:t>六、确定成交人</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确定成交人准则</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不能保证最低报价的单位最终成交。</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成交通知书</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在报价有效期期满之前</w:t>
      </w:r>
      <w:r>
        <w:rPr>
          <w:rFonts w:ascii="宋体" w:cs="宋体"/>
          <w:b w:val="0"/>
          <w:bCs w:val="0"/>
          <w:sz w:val="24"/>
          <w:szCs w:val="24"/>
          <w:highlight w:val="none"/>
        </w:rPr>
        <w:t>,</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询价单位以书面或传真形式通知成交人成交。收到成交通知书的日期（或传真日期）即为成交接受日。</w:t>
      </w:r>
    </w:p>
    <w:p>
      <w:pPr>
        <w:keepNext/>
        <w:keepLines/>
        <w:pageBreakBefore/>
        <w:numPr>
          <w:ilvl w:val="0"/>
          <w:numId w:val="0"/>
        </w:numPr>
        <w:spacing w:after="240" w:line="240" w:lineRule="atLeast"/>
        <w:ind w:leftChars="0"/>
        <w:jc w:val="center"/>
        <w:outlineLvl w:val="0"/>
        <w:rPr>
          <w:rFonts w:hint="eastAsia" w:ascii="黑体" w:hAnsi="黑体" w:eastAsia="黑体" w:cs="黑体"/>
          <w:b w:val="0"/>
          <w:bCs w:val="0"/>
          <w:smallCaps/>
          <w:spacing w:val="14"/>
          <w:kern w:val="20"/>
          <w:highlight w:val="none"/>
          <w:lang w:eastAsia="zh-CN"/>
        </w:rPr>
      </w:pPr>
      <w:r>
        <w:rPr>
          <w:rFonts w:hint="eastAsia" w:ascii="黑体" w:hAnsi="黑体" w:eastAsia="黑体" w:cs="黑体"/>
          <w:b w:val="0"/>
          <w:bCs w:val="0"/>
          <w:smallCaps/>
          <w:spacing w:val="14"/>
          <w:kern w:val="20"/>
          <w:highlight w:val="none"/>
          <w:lang w:eastAsia="zh-CN"/>
        </w:rPr>
        <w:t>第三章</w:t>
      </w:r>
      <w:r>
        <w:rPr>
          <w:rFonts w:ascii="黑体" w:hAnsi="黑体" w:eastAsia="黑体" w:cs="黑体"/>
          <w:b w:val="0"/>
          <w:bCs w:val="0"/>
          <w:smallCaps/>
          <w:spacing w:val="14"/>
          <w:kern w:val="20"/>
          <w:highlight w:val="none"/>
        </w:rPr>
        <w:t xml:space="preserve"> </w:t>
      </w:r>
      <w:r>
        <w:rPr>
          <w:rFonts w:hint="eastAsia" w:ascii="黑体" w:hAnsi="黑体" w:eastAsia="黑体" w:cs="黑体"/>
          <w:b w:val="0"/>
          <w:bCs w:val="0"/>
          <w:smallCaps/>
          <w:spacing w:val="14"/>
          <w:kern w:val="20"/>
          <w:highlight w:val="none"/>
          <w:lang w:eastAsia="zh-CN"/>
        </w:rPr>
        <w:t>合同样本（关键条款）</w:t>
      </w:r>
    </w:p>
    <w:p>
      <w:pPr>
        <w:pStyle w:val="16"/>
        <w:rPr>
          <w:rFonts w:hint="default"/>
          <w:lang w:val="en-US" w:eastAsia="zh-CN"/>
        </w:rPr>
      </w:pPr>
      <w:r>
        <w:rPr>
          <w:rFonts w:hint="eastAsia"/>
          <w:lang w:val="en-US" w:eastAsia="zh-CN"/>
        </w:rPr>
        <w:t xml:space="preserve">             </w:t>
      </w:r>
    </w:p>
    <w:p>
      <w:pPr>
        <w:rPr>
          <w:rFonts w:hint="eastAsia" w:ascii="黑体" w:hAnsi="黑体" w:eastAsia="黑体" w:cs="黑体"/>
          <w:b w:val="0"/>
          <w:bCs w:val="0"/>
          <w:smallCaps/>
          <w:spacing w:val="14"/>
          <w:kern w:val="20"/>
          <w:highlight w:val="none"/>
          <w:lang w:eastAsia="zh-CN"/>
        </w:rPr>
      </w:pPr>
    </w:p>
    <w:p>
      <w:pPr>
        <w:pStyle w:val="16"/>
      </w:pPr>
    </w:p>
    <w:p>
      <w:pPr>
        <w:pStyle w:val="16"/>
      </w:pPr>
    </w:p>
    <w:p>
      <w:pPr>
        <w:pStyle w:val="16"/>
      </w:pP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b w:val="0"/>
          <w:bCs w:val="0"/>
          <w:smallCaps/>
          <w:spacing w:val="14"/>
          <w:kern w:val="20"/>
          <w:highlight w:val="none"/>
          <w:lang w:eastAsia="zh-CN"/>
        </w:rPr>
        <w:t>第四章</w:t>
      </w:r>
      <w:r>
        <w:rPr>
          <w:rFonts w:hint="eastAsia" w:ascii="黑体" w:hAnsi="黑体" w:eastAsia="黑体"/>
          <w:b w:val="0"/>
          <w:bCs w:val="0"/>
          <w:smallCaps/>
          <w:spacing w:val="14"/>
          <w:kern w:val="20"/>
          <w:highlight w:val="none"/>
          <w:lang w:val="en-US" w:eastAsia="zh-CN"/>
        </w:rPr>
        <w:t xml:space="preserve"> </w:t>
      </w:r>
      <w:r>
        <w:rPr>
          <w:rFonts w:hint="eastAsia" w:ascii="黑体" w:hAnsi="黑体" w:eastAsia="黑体"/>
          <w:b w:val="0"/>
          <w:bCs w:val="0"/>
          <w:smallCaps/>
          <w:spacing w:val="14"/>
          <w:kern w:val="20"/>
          <w:highlight w:val="none"/>
          <w:lang w:eastAsia="zh-CN"/>
        </w:rPr>
        <w:t>技术规格和要求</w:t>
      </w:r>
    </w:p>
    <w:p>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80" w:firstLineChars="200"/>
        <w:jc w:val="both"/>
        <w:textAlignment w:val="auto"/>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lang w:val="en-US" w:eastAsia="zh-CN"/>
        </w:rPr>
        <w:t>报价</w:t>
      </w:r>
      <w:r>
        <w:rPr>
          <w:rFonts w:hint="eastAsia" w:ascii="宋体" w:hAnsi="宋体" w:cs="宋体"/>
          <w:b w:val="0"/>
          <w:bCs w:val="0"/>
          <w:sz w:val="24"/>
          <w:szCs w:val="24"/>
          <w:highlight w:val="none"/>
        </w:rPr>
        <w:t>人严格贯彻执行国家的有关法律、法规、质量标准</w:t>
      </w:r>
      <w:r>
        <w:rPr>
          <w:rFonts w:hint="eastAsia" w:ascii="宋体" w:hAnsi="宋体" w:cs="宋体"/>
          <w:b w:val="0"/>
          <w:bCs w:val="0"/>
          <w:sz w:val="24"/>
          <w:szCs w:val="24"/>
          <w:highlight w:val="none"/>
          <w:lang w:eastAsia="zh-CN"/>
        </w:rPr>
        <w:t>，提交</w:t>
      </w:r>
      <w:r>
        <w:rPr>
          <w:rFonts w:hint="eastAsia" w:ascii="宋体" w:hAnsi="宋体" w:cs="宋体"/>
          <w:b w:val="0"/>
          <w:bCs w:val="0"/>
          <w:sz w:val="24"/>
          <w:szCs w:val="24"/>
          <w:highlight w:val="none"/>
          <w:lang w:val="en-US" w:eastAsia="zh-CN"/>
        </w:rPr>
        <w:t>《9、11号煤层及顶底板岩层冲击倾向性鉴定报告》及《9、11号煤层冲击危险性评价报告》</w:t>
      </w:r>
      <w:r>
        <w:rPr>
          <w:rFonts w:hint="eastAsia" w:ascii="宋体" w:hAnsi="宋体" w:cs="宋体"/>
          <w:b w:val="0"/>
          <w:bCs w:val="0"/>
          <w:sz w:val="24"/>
          <w:szCs w:val="24"/>
          <w:highlight w:val="none"/>
          <w:lang w:eastAsia="zh-CN"/>
        </w:rPr>
        <w:t>，保证数据真实、有效，</w:t>
      </w:r>
      <w:r>
        <w:rPr>
          <w:rFonts w:hint="eastAsia" w:ascii="宋体" w:hAnsi="宋体" w:cs="宋体"/>
          <w:b w:val="0"/>
          <w:bCs w:val="0"/>
          <w:sz w:val="24"/>
          <w:szCs w:val="24"/>
          <w:highlight w:val="none"/>
          <w:lang w:val="en-US" w:eastAsia="zh-CN"/>
        </w:rPr>
        <w:t>具体要求如下：</w:t>
      </w:r>
    </w:p>
    <w:p>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1.对9、11号煤层煤样进行动态破坏时间、弹性能量指数、冲击能量指数、单轴抗压强度等冲击倾向性参数鉴定，得出9、11号煤层冲击倾向性鉴定结果。</w:t>
      </w:r>
    </w:p>
    <w:p>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2.对9、11号煤层顶底板岩样进行弹性模量、抗拉强度、弯曲能量指数、冲击能量指数等冲击倾向性参数鉴定，得出9、11号煤层顶底板冲击倾向性鉴定结果。</w:t>
      </w:r>
    </w:p>
    <w:p>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80" w:firstLineChars="200"/>
        <w:jc w:val="both"/>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3.根据9、11号煤层及顶底板岩层冲击倾向性鉴定结果，针对9、11号煤层赋存及开采条件，进行综合评价，编制《9、11号煤层冲击危险性评价报告》。</w:t>
      </w:r>
    </w:p>
    <w:p>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4.按照现行国家标准、规范给出相应结论及建议。</w:t>
      </w:r>
    </w:p>
    <w:p>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提交《9、11号煤层及顶底板岩层冲击倾向性鉴定报告》及《9、11号煤层冲击危险性评价报告》，须通过上级公司组织的专家评审及批复，需要在监管部门进行备案的，必须进行备案，且承担评审期间的评审费等费用。</w:t>
      </w:r>
    </w:p>
    <w:p>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6.鉴定机构接受煤矿企业（煤矿）委托后的10个工作日内，向国家矿山安全监察局报送委托鉴定信息。</w:t>
      </w:r>
    </w:p>
    <w:p>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80" w:firstLineChars="200"/>
        <w:jc w:val="both"/>
        <w:textAlignment w:val="auto"/>
        <w:rPr>
          <w:rFonts w:hint="eastAsia" w:ascii="宋体" w:hAnsi="宋体" w:eastAsia="宋体" w:cs="宋体"/>
          <w:b w:val="0"/>
          <w:bCs w:val="0"/>
          <w:sz w:val="24"/>
          <w:szCs w:val="24"/>
          <w:highlight w:val="none"/>
          <w:lang w:val="en-US" w:eastAsia="zh-CN"/>
        </w:rPr>
      </w:pP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cs="黑体"/>
          <w:b w:val="0"/>
          <w:bCs w:val="0"/>
          <w:smallCaps/>
          <w:spacing w:val="14"/>
          <w:kern w:val="20"/>
          <w:highlight w:val="none"/>
          <w:lang w:eastAsia="zh-CN"/>
        </w:rPr>
        <w:t>第五章</w:t>
      </w:r>
      <w:r>
        <w:rPr>
          <w:rFonts w:hint="eastAsia" w:ascii="黑体" w:hAnsi="黑体" w:eastAsia="黑体" w:cs="黑体"/>
          <w:b w:val="0"/>
          <w:bCs w:val="0"/>
          <w:smallCaps/>
          <w:spacing w:val="14"/>
          <w:kern w:val="20"/>
          <w:highlight w:val="none"/>
          <w:lang w:val="en-US" w:eastAsia="zh-CN"/>
        </w:rPr>
        <w:t xml:space="preserve"> </w:t>
      </w:r>
      <w:r>
        <w:rPr>
          <w:rFonts w:hint="eastAsia" w:ascii="黑体" w:hAnsi="黑体" w:eastAsia="黑体" w:cs="黑体"/>
          <w:b w:val="0"/>
          <w:bCs w:val="0"/>
          <w:smallCaps/>
          <w:spacing w:val="14"/>
          <w:kern w:val="20"/>
          <w:highlight w:val="none"/>
        </w:rPr>
        <w:t>报价书相关格式</w:t>
      </w:r>
    </w:p>
    <w:p>
      <w:pPr>
        <w:tabs>
          <w:tab w:val="left" w:pos="1435"/>
        </w:tabs>
        <w:ind w:left="420"/>
        <w:rPr>
          <w:rFonts w:ascii="宋体"/>
          <w:b w:val="0"/>
          <w:bCs w:val="0"/>
          <w:sz w:val="28"/>
          <w:szCs w:val="28"/>
          <w:highlight w:val="none"/>
        </w:rPr>
      </w:pPr>
    </w:p>
    <w:p>
      <w:pPr>
        <w:tabs>
          <w:tab w:val="left" w:pos="1435"/>
        </w:tabs>
        <w:ind w:left="420"/>
        <w:jc w:val="center"/>
        <w:rPr>
          <w:rFonts w:ascii="宋体"/>
          <w:highlight w:val="none"/>
        </w:rPr>
      </w:pPr>
      <w:r>
        <w:rPr>
          <w:rFonts w:hint="eastAsia" w:ascii="宋体" w:hAnsi="宋体" w:cs="宋体"/>
          <w:highlight w:val="none"/>
        </w:rPr>
        <w:t>目</w:t>
      </w:r>
      <w:r>
        <w:rPr>
          <w:rFonts w:ascii="宋体" w:hAnsi="宋体" w:cs="宋体"/>
          <w:highlight w:val="none"/>
        </w:rPr>
        <w:t xml:space="preserve"> </w:t>
      </w:r>
      <w:r>
        <w:rPr>
          <w:rFonts w:hint="eastAsia" w:ascii="宋体" w:hAnsi="宋体" w:cs="宋体"/>
          <w:highlight w:val="none"/>
        </w:rPr>
        <w:t>录</w:t>
      </w:r>
    </w:p>
    <w:p>
      <w:pPr>
        <w:numPr>
          <w:ilvl w:val="0"/>
          <w:numId w:val="0"/>
        </w:numPr>
        <w:tabs>
          <w:tab w:val="left" w:pos="1435"/>
        </w:tabs>
        <w:ind w:leftChars="0"/>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封面</w:t>
      </w:r>
    </w:p>
    <w:p>
      <w:pPr>
        <w:numPr>
          <w:ilvl w:val="0"/>
          <w:numId w:val="6"/>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报价函</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报价一览表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分项价格表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偏离表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资格证明文件</w:t>
      </w:r>
    </w:p>
    <w:p>
      <w:pPr>
        <w:numPr>
          <w:ilvl w:val="0"/>
          <w:numId w:val="7"/>
        </w:numPr>
        <w:tabs>
          <w:tab w:val="left" w:pos="1435"/>
        </w:tabs>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服务方案</w:t>
      </w:r>
    </w:p>
    <w:p>
      <w:pPr>
        <w:rPr>
          <w:rFonts w:ascii="宋体"/>
          <w:highlight w:val="none"/>
        </w:rPr>
      </w:pPr>
      <w:r>
        <w:rPr>
          <w:rFonts w:ascii="宋体"/>
          <w:b w:val="0"/>
          <w:bCs w:val="0"/>
          <w:sz w:val="28"/>
          <w:szCs w:val="28"/>
          <w:highlight w:val="none"/>
        </w:rPr>
        <w:br w:type="page"/>
      </w:r>
      <w:r>
        <w:rPr>
          <w:rFonts w:hint="eastAsia" w:ascii="宋体" w:hAnsi="宋体" w:cs="宋体"/>
          <w:highlight w:val="none"/>
        </w:rPr>
        <w:t>文件封面（用于报价书封皮及信封封皮）</w:t>
      </w:r>
    </w:p>
    <w:p>
      <w:pPr>
        <w:jc w:val="center"/>
        <w:rPr>
          <w:rFonts w:hint="eastAsia" w:ascii="宋体" w:hAnsi="宋体" w:cs="宋体"/>
          <w:color w:val="7030A0"/>
          <w:sz w:val="24"/>
          <w:szCs w:val="24"/>
          <w:highlight w:val="none"/>
        </w:rPr>
      </w:pPr>
      <w:r>
        <w:rPr>
          <w:rFonts w:hint="eastAsia" w:ascii="宋体" w:hAnsi="宋体" w:cs="宋体"/>
          <w:color w:val="7030A0"/>
          <w:sz w:val="24"/>
          <w:szCs w:val="24"/>
          <w:highlight w:val="none"/>
        </w:rPr>
        <w:t>（项目名称）</w:t>
      </w:r>
    </w:p>
    <w:p>
      <w:pPr>
        <w:jc w:val="center"/>
        <w:rPr>
          <w:rFonts w:hint="eastAsia" w:eastAsia="宋体"/>
          <w:lang w:val="en-US" w:eastAsia="zh-CN"/>
        </w:rPr>
      </w:pPr>
      <w:r>
        <w:rPr>
          <w:rFonts w:hint="eastAsia" w:ascii="宋体" w:hAnsi="宋体" w:cs="宋体"/>
          <w:color w:val="7030A0"/>
          <w:sz w:val="24"/>
          <w:szCs w:val="24"/>
          <w:highlight w:val="none"/>
          <w:lang w:eastAsia="zh-CN"/>
        </w:rPr>
        <w:t>（询价书编号）</w:t>
      </w:r>
    </w:p>
    <w:p>
      <w:pPr>
        <w:jc w:val="center"/>
        <w:rPr>
          <w:rFonts w:ascii="宋体"/>
          <w:highlight w:val="none"/>
        </w:rPr>
      </w:pPr>
    </w:p>
    <w:p>
      <w:pPr>
        <w:rPr>
          <w:rFonts w:ascii="宋体"/>
          <w:color w:val="7030A0"/>
          <w:sz w:val="24"/>
          <w:szCs w:val="24"/>
          <w:highlight w:val="none"/>
        </w:rPr>
      </w:pPr>
      <w:r>
        <w:rPr>
          <w:rFonts w:hint="eastAsia" w:ascii="宋体" w:hAnsi="宋体" w:cs="宋体"/>
          <w:color w:val="7030A0"/>
          <w:sz w:val="24"/>
          <w:szCs w:val="24"/>
          <w:highlight w:val="none"/>
        </w:rPr>
        <w:t>询价书名称：</w:t>
      </w:r>
    </w:p>
    <w:p>
      <w:pPr>
        <w:rPr>
          <w:rFonts w:ascii="宋体"/>
          <w:color w:val="7030A0"/>
          <w:sz w:val="24"/>
          <w:szCs w:val="24"/>
          <w:highlight w:val="none"/>
        </w:rPr>
      </w:pPr>
      <w:r>
        <w:rPr>
          <w:rFonts w:hint="eastAsia" w:ascii="宋体" w:hAnsi="宋体" w:cs="宋体"/>
          <w:color w:val="7030A0"/>
          <w:sz w:val="24"/>
          <w:szCs w:val="24"/>
          <w:highlight w:val="none"/>
        </w:rPr>
        <w:t>询价书编号：</w:t>
      </w:r>
    </w:p>
    <w:p>
      <w:pPr>
        <w:rPr>
          <w:rFonts w:ascii="宋体"/>
          <w:color w:val="7030A0"/>
          <w:sz w:val="24"/>
          <w:szCs w:val="24"/>
          <w:highlight w:val="none"/>
        </w:rPr>
      </w:pPr>
      <w:r>
        <w:rPr>
          <w:rFonts w:hint="eastAsia" w:ascii="宋体" w:hAnsi="宋体" w:cs="宋体"/>
          <w:color w:val="7030A0"/>
          <w:sz w:val="24"/>
          <w:szCs w:val="24"/>
          <w:highlight w:val="none"/>
        </w:rPr>
        <w:t>报价</w:t>
      </w:r>
      <w:r>
        <w:rPr>
          <w:rFonts w:hint="eastAsia" w:ascii="宋体" w:hAnsi="宋体" w:cs="宋体"/>
          <w:color w:val="7030A0"/>
          <w:sz w:val="24"/>
          <w:szCs w:val="24"/>
          <w:highlight w:val="none"/>
          <w:lang w:eastAsia="zh-CN"/>
        </w:rPr>
        <w:t>人</w:t>
      </w:r>
      <w:r>
        <w:rPr>
          <w:rFonts w:hint="eastAsia" w:ascii="宋体" w:hAnsi="宋体" w:cs="宋体"/>
          <w:color w:val="7030A0"/>
          <w:sz w:val="24"/>
          <w:szCs w:val="24"/>
          <w:highlight w:val="none"/>
        </w:rPr>
        <w:t>：</w:t>
      </w:r>
      <w:r>
        <w:rPr>
          <w:rFonts w:ascii="宋体" w:hAnsi="宋体" w:cs="宋体"/>
          <w:color w:val="7030A0"/>
          <w:sz w:val="24"/>
          <w:szCs w:val="24"/>
          <w:highlight w:val="none"/>
        </w:rPr>
        <w:t>XX</w:t>
      </w:r>
      <w:r>
        <w:rPr>
          <w:rFonts w:hint="eastAsia" w:ascii="宋体" w:hAnsi="宋体" w:cs="宋体"/>
          <w:color w:val="7030A0"/>
          <w:sz w:val="24"/>
          <w:szCs w:val="24"/>
          <w:highlight w:val="none"/>
        </w:rPr>
        <w:t>公司</w:t>
      </w:r>
    </w:p>
    <w:p>
      <w:pPr>
        <w:rPr>
          <w:rFonts w:ascii="宋体"/>
          <w:color w:val="7030A0"/>
          <w:sz w:val="24"/>
          <w:szCs w:val="24"/>
          <w:highlight w:val="none"/>
        </w:rPr>
      </w:pPr>
      <w:r>
        <w:rPr>
          <w:rFonts w:hint="eastAsia" w:ascii="宋体" w:hAnsi="宋体" w:cs="宋体"/>
          <w:color w:val="7030A0"/>
          <w:sz w:val="24"/>
          <w:szCs w:val="24"/>
          <w:highlight w:val="none"/>
        </w:rPr>
        <w:t>联系人：</w:t>
      </w:r>
    </w:p>
    <w:p>
      <w:pPr>
        <w:rPr>
          <w:rFonts w:hint="eastAsia" w:ascii="宋体" w:hAnsi="宋体" w:cs="宋体"/>
          <w:color w:val="7030A0"/>
          <w:sz w:val="24"/>
          <w:szCs w:val="24"/>
          <w:highlight w:val="none"/>
        </w:rPr>
      </w:pPr>
      <w:r>
        <w:rPr>
          <w:rFonts w:hint="eastAsia" w:ascii="宋体" w:hAnsi="宋体" w:cs="宋体"/>
          <w:color w:val="7030A0"/>
          <w:sz w:val="24"/>
          <w:szCs w:val="24"/>
          <w:highlight w:val="none"/>
        </w:rPr>
        <w:t>联系方式：</w:t>
      </w:r>
    </w:p>
    <w:p>
      <w:pPr>
        <w:pStyle w:val="19"/>
        <w:rPr>
          <w:highlight w:val="none"/>
        </w:rPr>
      </w:pP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报</w:t>
      </w:r>
      <w:r>
        <w:rPr>
          <w:rFonts w:ascii="黑体" w:hAnsi="黑体" w:eastAsia="黑体" w:cs="黑体"/>
          <w:b w:val="0"/>
          <w:bCs w:val="0"/>
          <w:sz w:val="72"/>
          <w:szCs w:val="72"/>
          <w:highlight w:val="none"/>
        </w:rPr>
        <w:t xml:space="preserve"> </w:t>
      </w: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jc w:val="center"/>
        <w:rPr>
          <w:rFonts w:ascii="黑体" w:hAnsi="黑体" w:eastAsia="黑体"/>
          <w:b w:val="0"/>
          <w:bCs w:val="0"/>
          <w:sz w:val="72"/>
          <w:szCs w:val="72"/>
          <w:highlight w:val="none"/>
        </w:rPr>
      </w:pPr>
    </w:p>
    <w:p>
      <w:pPr>
        <w:ind w:firstLine="3092" w:firstLineChars="11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eastAsia="zh-CN"/>
        </w:rPr>
        <w:t>报价人：</w:t>
      </w:r>
      <w:r>
        <w:rPr>
          <w:rFonts w:hint="eastAsia" w:ascii="仿宋_GB2312" w:eastAsia="仿宋_GB2312"/>
          <w:sz w:val="28"/>
          <w:szCs w:val="28"/>
          <w:highlight w:val="none"/>
          <w:lang w:val="en-US" w:eastAsia="zh-CN"/>
        </w:rPr>
        <w:t>XX单位（盖章）</w:t>
      </w:r>
    </w:p>
    <w:p>
      <w:pPr>
        <w:pStyle w:val="16"/>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联系人：</w:t>
      </w:r>
    </w:p>
    <w:p>
      <w:pPr>
        <w:rPr>
          <w:rFonts w:hint="default"/>
          <w:lang w:val="en-US" w:eastAsia="zh-CN"/>
        </w:rPr>
      </w:pPr>
      <w:r>
        <w:rPr>
          <w:rFonts w:hint="eastAsia" w:ascii="仿宋_GB2312" w:eastAsia="仿宋_GB2312"/>
          <w:sz w:val="28"/>
          <w:szCs w:val="28"/>
          <w:highlight w:val="none"/>
          <w:lang w:val="en-US" w:eastAsia="zh-CN"/>
        </w:rPr>
        <w:t xml:space="preserve">                      联系电话：</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autoSpaceDE w:val="0"/>
        <w:autoSpaceDN w:val="0"/>
        <w:adjustRightInd w:val="0"/>
        <w:spacing w:line="240" w:lineRule="atLeast"/>
        <w:jc w:val="left"/>
        <w:rPr>
          <w:rFonts w:ascii="宋体"/>
          <w:b w:val="0"/>
          <w:bCs w:val="0"/>
          <w:highlight w:val="none"/>
        </w:rPr>
      </w:pPr>
    </w:p>
    <w:p>
      <w:pPr>
        <w:autoSpaceDE w:val="0"/>
        <w:autoSpaceDN w:val="0"/>
        <w:adjustRightInd w:val="0"/>
        <w:spacing w:line="240" w:lineRule="atLeast"/>
        <w:jc w:val="left"/>
        <w:rPr>
          <w:rFonts w:ascii="宋体"/>
          <w:b w:val="0"/>
          <w:bCs w:val="0"/>
          <w:highlight w:val="none"/>
        </w:rPr>
      </w:pPr>
    </w:p>
    <w:p>
      <w:pPr>
        <w:spacing w:line="360" w:lineRule="auto"/>
        <w:jc w:val="center"/>
        <w:rPr>
          <w:rFonts w:ascii="宋体"/>
          <w:b w:val="0"/>
          <w:bCs w:val="0"/>
          <w:highlight w:val="none"/>
        </w:rPr>
      </w:pPr>
    </w:p>
    <w:p>
      <w:pPr>
        <w:rPr>
          <w:rFonts w:ascii="仿宋_GB2312" w:eastAsia="仿宋_GB2312"/>
          <w:highlight w:val="none"/>
        </w:rPr>
        <w:sectPr>
          <w:footerReference r:id="rId9" w:type="default"/>
          <w:pgSz w:w="11907" w:h="16840"/>
          <w:pgMar w:top="1814" w:right="1588" w:bottom="1814" w:left="1701" w:header="851" w:footer="1644" w:gutter="0"/>
          <w:cols w:space="425" w:num="1"/>
          <w:titlePg/>
        </w:sectPr>
      </w:pPr>
    </w:p>
    <w:p>
      <w:pPr>
        <w:jc w:val="center"/>
        <w:rPr>
          <w:rFonts w:ascii="宋体"/>
          <w:highlight w:val="none"/>
        </w:rPr>
      </w:pPr>
      <w:r>
        <w:rPr>
          <w:rFonts w:hint="eastAsia" w:ascii="宋体" w:hAnsi="宋体" w:cs="宋体"/>
          <w:highlight w:val="none"/>
          <w:lang w:val="en-US" w:eastAsia="zh-CN"/>
        </w:rPr>
        <w:t>一</w:t>
      </w:r>
      <w:r>
        <w:rPr>
          <w:rFonts w:hint="eastAsia" w:ascii="宋体" w:hAnsi="宋体" w:cs="宋体"/>
          <w:highlight w:val="none"/>
        </w:rPr>
        <w:t>、报价函（格式）</w:t>
      </w:r>
    </w:p>
    <w:p>
      <w:pPr>
        <w:adjustRightInd w:val="0"/>
        <w:snapToGrid w:val="0"/>
        <w:spacing w:line="360" w:lineRule="auto"/>
        <w:rPr>
          <w:rFonts w:hint="default" w:ascii="宋体" w:eastAsia="宋体"/>
          <w:b w:val="0"/>
          <w:bCs w:val="0"/>
          <w:sz w:val="28"/>
          <w:szCs w:val="28"/>
          <w:highlight w:val="none"/>
          <w:lang w:val="en-US" w:eastAsia="zh-CN"/>
        </w:rPr>
      </w:pPr>
      <w:r>
        <w:rPr>
          <w:rFonts w:hint="eastAsia" w:ascii="宋体" w:hAnsi="宋体" w:cs="宋体"/>
          <w:b w:val="0"/>
          <w:bCs w:val="0"/>
          <w:sz w:val="28"/>
          <w:szCs w:val="28"/>
          <w:highlight w:val="none"/>
        </w:rPr>
        <w:t>致：</w:t>
      </w:r>
      <w:r>
        <w:rPr>
          <w:rFonts w:hint="eastAsia" w:ascii="宋体" w:hAnsi="宋体" w:cs="宋体"/>
          <w:b w:val="0"/>
          <w:bCs w:val="0"/>
          <w:sz w:val="28"/>
          <w:szCs w:val="28"/>
          <w:highlight w:val="none"/>
          <w:lang w:eastAsia="zh-CN"/>
        </w:rPr>
        <w:t>中煤华昱公司</w:t>
      </w:r>
      <w:r>
        <w:rPr>
          <w:rFonts w:hint="eastAsia" w:ascii="宋体" w:hAnsi="宋体" w:cs="宋体"/>
          <w:b w:val="0"/>
          <w:bCs w:val="0"/>
          <w:sz w:val="28"/>
          <w:szCs w:val="28"/>
          <w:highlight w:val="none"/>
          <w:lang w:val="en-US" w:eastAsia="zh-CN"/>
        </w:rPr>
        <w:t>XX煤业</w:t>
      </w:r>
    </w:p>
    <w:p>
      <w:pPr>
        <w:adjustRightInd w:val="0"/>
        <w:snapToGrid w:val="0"/>
        <w:spacing w:line="360" w:lineRule="auto"/>
        <w:ind w:firstLine="700" w:firstLineChars="250"/>
        <w:rPr>
          <w:rFonts w:ascii="宋体"/>
          <w:b w:val="0"/>
          <w:bCs w:val="0"/>
          <w:sz w:val="28"/>
          <w:szCs w:val="28"/>
          <w:highlight w:val="none"/>
        </w:rPr>
      </w:pPr>
      <w:r>
        <w:rPr>
          <w:rFonts w:hint="eastAsia" w:ascii="宋体" w:hAnsi="宋体" w:cs="宋体"/>
          <w:b w:val="0"/>
          <w:bCs w:val="0"/>
          <w:sz w:val="28"/>
          <w:szCs w:val="28"/>
          <w:highlight w:val="none"/>
        </w:rPr>
        <w:t>根据贵方</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询价项目</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询价书编号：</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的</w:t>
      </w:r>
      <w:r>
        <w:rPr>
          <w:rFonts w:hint="eastAsia" w:ascii="宋体" w:hAnsi="宋体" w:cs="宋体"/>
          <w:b w:val="0"/>
          <w:bCs w:val="0"/>
          <w:sz w:val="28"/>
          <w:szCs w:val="28"/>
          <w:highlight w:val="none"/>
          <w:lang w:eastAsia="zh-CN"/>
        </w:rPr>
        <w:t>公开询比</w:t>
      </w:r>
      <w:r>
        <w:rPr>
          <w:rFonts w:hint="eastAsia" w:ascii="宋体" w:hAnsi="宋体" w:cs="宋体"/>
          <w:b w:val="0"/>
          <w:bCs w:val="0"/>
          <w:sz w:val="28"/>
          <w:szCs w:val="28"/>
          <w:highlight w:val="none"/>
        </w:rPr>
        <w:t>公告</w:t>
      </w:r>
      <w:r>
        <w:rPr>
          <w:rFonts w:ascii="宋体" w:cs="宋体"/>
          <w:b w:val="0"/>
          <w:bCs w:val="0"/>
          <w:sz w:val="28"/>
          <w:szCs w:val="28"/>
          <w:highlight w:val="none"/>
        </w:rPr>
        <w:t>,</w:t>
      </w:r>
      <w:r>
        <w:rPr>
          <w:rFonts w:hint="eastAsia" w:ascii="宋体" w:hAnsi="宋体" w:cs="宋体"/>
          <w:b w:val="0"/>
          <w:bCs w:val="0"/>
          <w:sz w:val="28"/>
          <w:szCs w:val="28"/>
          <w:highlight w:val="none"/>
        </w:rPr>
        <w:t>正式授权下述签字人</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姓名，职务</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rPr>
        <w:t>代表</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1.1 </w:t>
      </w:r>
      <w:r>
        <w:rPr>
          <w:rFonts w:hint="eastAsia" w:ascii="宋体" w:hAnsi="宋体" w:cs="宋体"/>
          <w:b w:val="0"/>
          <w:bCs w:val="0"/>
          <w:color w:val="000000"/>
          <w:sz w:val="28"/>
          <w:szCs w:val="28"/>
          <w:highlight w:val="none"/>
        </w:rPr>
        <w:t>报价函</w:t>
      </w:r>
      <w:r>
        <w:rPr>
          <w:rFonts w:hint="eastAsia" w:ascii="宋体" w:hAnsi="宋体" w:cs="宋体"/>
          <w:b w:val="0"/>
          <w:bCs w:val="0"/>
          <w:color w:val="000000"/>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1.2 </w:t>
      </w:r>
      <w:r>
        <w:rPr>
          <w:rFonts w:hint="eastAsia" w:ascii="宋体" w:hAnsi="宋体" w:cs="宋体"/>
          <w:b w:val="0"/>
          <w:bCs w:val="0"/>
          <w:color w:val="000000"/>
          <w:sz w:val="28"/>
          <w:szCs w:val="28"/>
          <w:highlight w:val="none"/>
          <w:lang w:eastAsia="zh-CN"/>
        </w:rPr>
        <w:t>授权委托书（如有）</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1.3</w:t>
      </w:r>
      <w:r>
        <w:rPr>
          <w:rFonts w:hint="eastAsia" w:ascii="宋体" w:hAnsi="宋体" w:cs="宋体"/>
          <w:b w:val="0"/>
          <w:bCs w:val="0"/>
          <w:color w:val="000000"/>
          <w:sz w:val="28"/>
          <w:szCs w:val="28"/>
          <w:highlight w:val="none"/>
        </w:rPr>
        <w:t xml:space="preserve"> 分项报价表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 xml:space="preserve">1.4 </w:t>
      </w:r>
      <w:r>
        <w:rPr>
          <w:rFonts w:hint="eastAsia" w:ascii="宋体" w:hAnsi="宋体" w:cs="宋体"/>
          <w:b w:val="0"/>
          <w:bCs w:val="0"/>
          <w:color w:val="000000"/>
          <w:sz w:val="28"/>
          <w:szCs w:val="28"/>
          <w:highlight w:val="none"/>
        </w:rPr>
        <w:t>偏离表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w:t>
      </w:r>
      <w:r>
        <w:rPr>
          <w:rFonts w:hint="eastAsia" w:ascii="宋体" w:hAnsi="宋体" w:cs="宋体"/>
          <w:b w:val="0"/>
          <w:bCs w:val="0"/>
          <w:color w:val="000000"/>
          <w:sz w:val="28"/>
          <w:szCs w:val="28"/>
          <w:highlight w:val="none"/>
          <w:lang w:val="en-US" w:eastAsia="zh-CN"/>
        </w:rPr>
        <w:t>5</w:t>
      </w:r>
      <w:r>
        <w:rPr>
          <w:rFonts w:ascii="宋体" w:hAnsi="宋体" w:cs="宋体"/>
          <w:b w:val="0"/>
          <w:bCs w:val="0"/>
          <w:color w:val="000000"/>
          <w:sz w:val="28"/>
          <w:szCs w:val="28"/>
          <w:highlight w:val="none"/>
        </w:rPr>
        <w:t xml:space="preserve"> </w:t>
      </w:r>
      <w:r>
        <w:rPr>
          <w:rFonts w:hint="eastAsia" w:ascii="宋体" w:hAnsi="宋体" w:cs="宋体"/>
          <w:b w:val="0"/>
          <w:bCs w:val="0"/>
          <w:color w:val="000000"/>
          <w:sz w:val="28"/>
          <w:szCs w:val="28"/>
          <w:highlight w:val="none"/>
        </w:rPr>
        <w:t>资格证明文件</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1.6 响应方案</w:t>
      </w:r>
    </w:p>
    <w:p>
      <w:pPr>
        <w:adjustRightInd w:val="0"/>
        <w:snapToGrid w:val="0"/>
        <w:spacing w:line="360" w:lineRule="auto"/>
        <w:rPr>
          <w:rFonts w:hint="default" w:ascii="宋体" w:eastAsia="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1.7</w:t>
      </w:r>
      <w:r>
        <w:rPr>
          <w:rFonts w:hint="eastAsia" w:ascii="宋体" w:hAnsi="宋体" w:cs="宋体"/>
          <w:b w:val="0"/>
          <w:bCs w:val="0"/>
          <w:color w:val="000000"/>
          <w:sz w:val="28"/>
          <w:szCs w:val="28"/>
          <w:highlight w:val="none"/>
        </w:rPr>
        <w:t>其它</w:t>
      </w:r>
      <w:r>
        <w:rPr>
          <w:rFonts w:hint="eastAsia" w:ascii="宋体" w:hAnsi="宋体" w:cs="宋体"/>
          <w:b w:val="0"/>
          <w:bCs w:val="0"/>
          <w:color w:val="000000"/>
          <w:sz w:val="28"/>
          <w:szCs w:val="28"/>
          <w:highlight w:val="none"/>
          <w:lang w:val="en-US" w:eastAsia="zh-CN"/>
        </w:rPr>
        <w:t>需要填写的资料</w:t>
      </w:r>
    </w:p>
    <w:p>
      <w:pPr>
        <w:adjustRightInd w:val="0"/>
        <w:snapToGrid w:val="0"/>
        <w:spacing w:line="360" w:lineRule="auto"/>
        <w:ind w:firstLine="560" w:firstLineChars="200"/>
        <w:rPr>
          <w:rFonts w:ascii="宋体"/>
          <w:b w:val="0"/>
          <w:bCs w:val="0"/>
          <w:sz w:val="28"/>
          <w:szCs w:val="28"/>
          <w:highlight w:val="none"/>
        </w:rPr>
      </w:pPr>
      <w:r>
        <w:rPr>
          <w:rFonts w:hint="eastAsia" w:ascii="宋体" w:hAnsi="宋体" w:cs="宋体"/>
          <w:b w:val="0"/>
          <w:bCs w:val="0"/>
          <w:sz w:val="28"/>
          <w:szCs w:val="28"/>
          <w:highlight w:val="none"/>
        </w:rPr>
        <w:t>据此函</w:t>
      </w:r>
      <w:r>
        <w:rPr>
          <w:rFonts w:ascii="宋体" w:cs="宋体"/>
          <w:b w:val="0"/>
          <w:bCs w:val="0"/>
          <w:sz w:val="28"/>
          <w:szCs w:val="28"/>
          <w:highlight w:val="none"/>
        </w:rPr>
        <w:t>,</w:t>
      </w:r>
      <w:r>
        <w:rPr>
          <w:rFonts w:hint="eastAsia" w:ascii="宋体" w:hAnsi="宋体" w:cs="宋体"/>
          <w:b w:val="0"/>
          <w:bCs w:val="0"/>
          <w:sz w:val="28"/>
          <w:szCs w:val="28"/>
          <w:highlight w:val="none"/>
        </w:rPr>
        <w:t>签字人兹宣布同意如下条款：</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(1) </w:t>
      </w:r>
      <w:r>
        <w:rPr>
          <w:rFonts w:hint="eastAsia" w:ascii="宋体" w:hAnsi="宋体" w:cs="宋体"/>
          <w:b w:val="0"/>
          <w:bCs w:val="0"/>
          <w:sz w:val="28"/>
          <w:szCs w:val="28"/>
          <w:highlight w:val="none"/>
        </w:rPr>
        <w:t>所附价格表中规定的应提供的服务</w:t>
      </w:r>
      <w:r>
        <w:rPr>
          <w:rFonts w:hint="eastAsia" w:ascii="宋体" w:hAnsi="宋体" w:cs="宋体"/>
          <w:b w:val="0"/>
          <w:bCs w:val="0"/>
          <w:sz w:val="28"/>
          <w:szCs w:val="28"/>
          <w:highlight w:val="none"/>
          <w:lang w:val="en-US" w:eastAsia="zh-CN"/>
        </w:rPr>
        <w:t>/</w:t>
      </w:r>
      <w:r>
        <w:rPr>
          <w:rFonts w:hint="eastAsia" w:ascii="宋体" w:hAnsi="宋体" w:cs="宋体"/>
          <w:b w:val="0"/>
          <w:bCs w:val="0"/>
          <w:sz w:val="28"/>
          <w:szCs w:val="28"/>
          <w:highlight w:val="none"/>
        </w:rPr>
        <w:t>总价（</w:t>
      </w:r>
      <w:r>
        <w:rPr>
          <w:rFonts w:hint="eastAsia" w:ascii="宋体" w:hAnsi="宋体" w:cs="宋体"/>
          <w:sz w:val="28"/>
          <w:szCs w:val="28"/>
          <w:highlight w:val="none"/>
        </w:rPr>
        <w:t>含税价格</w:t>
      </w:r>
      <w:r>
        <w:rPr>
          <w:rFonts w:hint="eastAsia" w:ascii="宋体" w:hAnsi="宋体" w:cs="宋体"/>
          <w:b w:val="0"/>
          <w:bCs w:val="0"/>
          <w:sz w:val="28"/>
          <w:szCs w:val="28"/>
          <w:highlight w:val="none"/>
        </w:rPr>
        <w:t>）为：</w:t>
      </w:r>
      <w:r>
        <w:rPr>
          <w:rFonts w:hint="eastAsia" w:ascii="宋体" w:hAnsi="宋体" w:cs="宋体"/>
          <w:b w:val="0"/>
          <w:bCs w:val="0"/>
          <w:sz w:val="28"/>
          <w:szCs w:val="28"/>
          <w:highlight w:val="none"/>
          <w:u w:val="single"/>
        </w:rPr>
        <w:t xml:space="preserve">        </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大写：</w:t>
      </w:r>
      <w:r>
        <w:rPr>
          <w:rFonts w:ascii="宋体" w:hAnsi="宋体" w:cs="宋体"/>
          <w:sz w:val="28"/>
          <w:szCs w:val="28"/>
          <w:highlight w:val="none"/>
          <w:u w:val="single"/>
        </w:rPr>
        <w:t xml:space="preserve">                  </w:t>
      </w:r>
      <w:r>
        <w:rPr>
          <w:rFonts w:hint="eastAsia" w:ascii="宋体" w:hAnsi="宋体" w:cs="宋体"/>
          <w:sz w:val="28"/>
          <w:szCs w:val="28"/>
          <w:highlight w:val="none"/>
          <w:u w:val="single"/>
        </w:rPr>
        <w:t>元整，税率    %</w:t>
      </w:r>
      <w:r>
        <w:rPr>
          <w:rFonts w:ascii="宋体" w:hAnsi="宋体" w:cs="宋体"/>
          <w:sz w:val="28"/>
          <w:szCs w:val="28"/>
          <w:highlight w:val="none"/>
        </w:rPr>
        <w:t>)</w:t>
      </w:r>
      <w:r>
        <w:rPr>
          <w:rFonts w:hint="eastAsia" w:ascii="宋体" w:hAnsi="宋体" w:cs="宋体"/>
          <w:sz w:val="28"/>
          <w:szCs w:val="28"/>
          <w:highlight w:val="none"/>
        </w:rPr>
        <w:t>。</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(2) </w:t>
      </w:r>
      <w:r>
        <w:rPr>
          <w:rFonts w:hint="eastAsia" w:ascii="宋体" w:hAnsi="宋体" w:cs="宋体"/>
          <w:b w:val="0"/>
          <w:bCs w:val="0"/>
          <w:sz w:val="28"/>
          <w:szCs w:val="28"/>
          <w:highlight w:val="none"/>
        </w:rPr>
        <w:t>我们将按询价书的规定履行合同责任和义务。</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(3) </w:t>
      </w:r>
      <w:r>
        <w:rPr>
          <w:rFonts w:hint="eastAsia" w:ascii="宋体" w:hAnsi="宋体" w:cs="宋体"/>
          <w:b w:val="0"/>
          <w:bCs w:val="0"/>
          <w:sz w:val="28"/>
          <w:szCs w:val="28"/>
          <w:highlight w:val="none"/>
        </w:rPr>
        <w:t>我们已详细审查询价书中全部内容</w:t>
      </w:r>
      <w:r>
        <w:rPr>
          <w:rFonts w:ascii="宋体" w:cs="宋体"/>
          <w:b w:val="0"/>
          <w:bCs w:val="0"/>
          <w:sz w:val="28"/>
          <w:szCs w:val="28"/>
          <w:highlight w:val="none"/>
        </w:rPr>
        <w:t>,</w:t>
      </w:r>
      <w:r>
        <w:rPr>
          <w:rFonts w:hint="eastAsia" w:ascii="宋体" w:hAnsi="宋体" w:cs="宋体"/>
          <w:b w:val="0"/>
          <w:bCs w:val="0"/>
          <w:sz w:val="28"/>
          <w:szCs w:val="28"/>
          <w:highlight w:val="none"/>
        </w:rPr>
        <w:t>包括修改意见</w:t>
      </w:r>
      <w:r>
        <w:rPr>
          <w:rFonts w:ascii="宋体" w:hAnsi="宋体" w:cs="宋体"/>
          <w:b w:val="0"/>
          <w:bCs w:val="0"/>
          <w:sz w:val="28"/>
          <w:szCs w:val="28"/>
          <w:highlight w:val="none"/>
        </w:rPr>
        <w:t>(</w:t>
      </w:r>
      <w:r>
        <w:rPr>
          <w:rFonts w:hint="eastAsia" w:ascii="宋体" w:hAnsi="宋体" w:cs="宋体"/>
          <w:b w:val="0"/>
          <w:bCs w:val="0"/>
          <w:sz w:val="28"/>
          <w:szCs w:val="28"/>
          <w:highlight w:val="none"/>
        </w:rPr>
        <w:t>如有则附</w:t>
      </w:r>
      <w:r>
        <w:rPr>
          <w:rFonts w:ascii="宋体" w:hAnsi="宋体" w:cs="宋体"/>
          <w:b w:val="0"/>
          <w:bCs w:val="0"/>
          <w:sz w:val="28"/>
          <w:szCs w:val="28"/>
          <w:highlight w:val="none"/>
        </w:rPr>
        <w:t>)</w:t>
      </w:r>
      <w:r>
        <w:rPr>
          <w:rFonts w:hint="eastAsia" w:ascii="宋体" w:hAnsi="宋体" w:cs="宋体"/>
          <w:b w:val="0"/>
          <w:bCs w:val="0"/>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(4) </w:t>
      </w:r>
      <w:r>
        <w:rPr>
          <w:rFonts w:hint="eastAsia" w:ascii="宋体" w:hAnsi="宋体" w:cs="宋体"/>
          <w:b w:val="0"/>
          <w:bCs w:val="0"/>
          <w:sz w:val="28"/>
          <w:szCs w:val="28"/>
          <w:highlight w:val="none"/>
        </w:rPr>
        <w:t>在须知规定的询价有效期内遵循本响应文件</w:t>
      </w:r>
      <w:r>
        <w:rPr>
          <w:rFonts w:ascii="宋体" w:cs="宋体"/>
          <w:b w:val="0"/>
          <w:bCs w:val="0"/>
          <w:sz w:val="28"/>
          <w:szCs w:val="28"/>
          <w:highlight w:val="none"/>
        </w:rPr>
        <w:t>,</w:t>
      </w:r>
      <w:r>
        <w:rPr>
          <w:rFonts w:hint="eastAsia" w:ascii="宋体" w:hAnsi="宋体" w:cs="宋体"/>
          <w:b w:val="0"/>
          <w:bCs w:val="0"/>
          <w:sz w:val="28"/>
          <w:szCs w:val="28"/>
          <w:highlight w:val="none"/>
        </w:rPr>
        <w:t>并在须知规定的有效期期满之前具有约束力。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(5) </w:t>
      </w:r>
      <w:r>
        <w:rPr>
          <w:rFonts w:hint="eastAsia" w:ascii="宋体" w:hAnsi="宋体" w:cs="宋体"/>
          <w:b w:val="0"/>
          <w:bCs w:val="0"/>
          <w:sz w:val="28"/>
          <w:szCs w:val="28"/>
          <w:highlight w:val="none"/>
        </w:rPr>
        <w:t>如果在规定的有效期内撤回报价</w:t>
      </w:r>
      <w:r>
        <w:rPr>
          <w:rFonts w:ascii="宋体" w:cs="宋体"/>
          <w:b w:val="0"/>
          <w:bCs w:val="0"/>
          <w:sz w:val="28"/>
          <w:szCs w:val="28"/>
          <w:highlight w:val="none"/>
        </w:rPr>
        <w:t>,</w:t>
      </w:r>
      <w:r>
        <w:rPr>
          <w:rFonts w:hint="eastAsia" w:ascii="宋体" w:hAnsi="宋体" w:cs="宋体"/>
          <w:b w:val="0"/>
          <w:bCs w:val="0"/>
          <w:sz w:val="28"/>
          <w:szCs w:val="28"/>
          <w:highlight w:val="none"/>
        </w:rPr>
        <w:t>我们愿承担相应的法律责任。</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(6) </w:t>
      </w:r>
      <w:r>
        <w:rPr>
          <w:rFonts w:hint="eastAsia" w:ascii="宋体" w:hAnsi="宋体" w:cs="宋体"/>
          <w:b w:val="0"/>
          <w:bCs w:val="0"/>
          <w:sz w:val="28"/>
          <w:szCs w:val="28"/>
          <w:highlight w:val="none"/>
        </w:rPr>
        <w:t>同意提供贵方可能要求的与本次询价有关的任何证据或资料。</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(7) </w:t>
      </w:r>
      <w:r>
        <w:rPr>
          <w:rFonts w:hint="eastAsia" w:ascii="宋体" w:hAnsi="宋体" w:cs="宋体"/>
          <w:b w:val="0"/>
          <w:bCs w:val="0"/>
          <w:sz w:val="28"/>
          <w:szCs w:val="28"/>
          <w:highlight w:val="none"/>
        </w:rPr>
        <w:t>我们理解贵方不一定要接受最低报价或收到的任何报价。</w:t>
      </w: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ind w:firstLine="6440" w:firstLineChars="2300"/>
        <w:rPr>
          <w:rFonts w:ascii="宋体" w:hAnsi="宋体" w:cs="宋体"/>
          <w:b w:val="0"/>
          <w:bCs w:val="0"/>
          <w:sz w:val="28"/>
          <w:szCs w:val="28"/>
          <w:highlight w:val="none"/>
        </w:rPr>
      </w:pPr>
      <w:r>
        <w:rPr>
          <w:rFonts w:hint="eastAsia" w:ascii="宋体" w:hAnsi="宋体" w:cs="宋体"/>
          <w:b w:val="0"/>
          <w:bCs w:val="0"/>
          <w:sz w:val="28"/>
          <w:szCs w:val="28"/>
          <w:highlight w:val="none"/>
        </w:rPr>
        <w:t>法定代表人</w:t>
      </w:r>
      <w:r>
        <w:rPr>
          <w:rFonts w:hint="eastAsia" w:ascii="宋体" w:hAnsi="宋体" w:cs="宋体"/>
          <w:b w:val="0"/>
          <w:bCs w:val="0"/>
          <w:sz w:val="28"/>
          <w:szCs w:val="28"/>
          <w:highlight w:val="none"/>
          <w:lang w:eastAsia="zh-CN"/>
        </w:rPr>
        <w:t>或其授权代理人</w:t>
      </w:r>
      <w:r>
        <w:rPr>
          <w:rFonts w:hint="eastAsia" w:ascii="宋体" w:hAnsi="宋体" w:cs="宋体"/>
          <w:b w:val="0"/>
          <w:bCs w:val="0"/>
          <w:sz w:val="28"/>
          <w:szCs w:val="28"/>
          <w:highlight w:val="none"/>
        </w:rPr>
        <w:t>：（签字）</w:t>
      </w:r>
    </w:p>
    <w:p>
      <w:pPr>
        <w:adjustRightInd w:val="0"/>
        <w:snapToGrid w:val="0"/>
        <w:spacing w:line="360" w:lineRule="auto"/>
        <w:ind w:firstLine="7840" w:firstLineChars="2800"/>
        <w:rPr>
          <w:rFonts w:ascii="宋体" w:hAnsi="宋体" w:cs="宋体"/>
          <w:b w:val="0"/>
          <w:bCs w:val="0"/>
          <w:sz w:val="28"/>
          <w:szCs w:val="28"/>
          <w:highlight w:val="none"/>
        </w:rPr>
      </w:pPr>
      <w:r>
        <w:rPr>
          <w:rFonts w:hint="eastAsia" w:ascii="宋体" w:hAnsi="宋体" w:cs="宋体"/>
          <w:b w:val="0"/>
          <w:bCs w:val="0"/>
          <w:sz w:val="28"/>
          <w:szCs w:val="28"/>
          <w:highlight w:val="none"/>
        </w:rPr>
        <w:t>（盖公司章）</w:t>
      </w:r>
    </w:p>
    <w:p>
      <w:pPr>
        <w:adjustRightInd w:val="0"/>
        <w:snapToGrid w:val="0"/>
        <w:spacing w:line="360" w:lineRule="auto"/>
        <w:ind w:firstLine="8120" w:firstLineChars="2900"/>
        <w:rPr>
          <w:rFonts w:ascii="宋体" w:hAnsi="宋体" w:cs="宋体"/>
          <w:b w:val="0"/>
          <w:bCs w:val="0"/>
          <w:sz w:val="28"/>
          <w:szCs w:val="28"/>
          <w:highlight w:val="none"/>
        </w:rPr>
      </w:pPr>
      <w:r>
        <w:rPr>
          <w:rFonts w:hint="eastAsia" w:ascii="宋体" w:hAnsi="宋体" w:cs="宋体"/>
          <w:b w:val="0"/>
          <w:bCs w:val="0"/>
          <w:sz w:val="28"/>
          <w:szCs w:val="28"/>
          <w:highlight w:val="none"/>
        </w:rPr>
        <w:t>日期：</w:t>
      </w:r>
    </w:p>
    <w:p>
      <w:pPr>
        <w:pStyle w:val="19"/>
        <w:rPr>
          <w:highlight w:val="none"/>
        </w:rPr>
      </w:pPr>
    </w:p>
    <w:p>
      <w:pPr>
        <w:pStyle w:val="19"/>
        <w:rPr>
          <w:highlight w:val="none"/>
        </w:rPr>
      </w:pPr>
    </w:p>
    <w:p>
      <w:pPr>
        <w:pStyle w:val="19"/>
        <w:rPr>
          <w:highlight w:val="none"/>
        </w:rPr>
      </w:pPr>
    </w:p>
    <w:p>
      <w:pPr>
        <w:numPr>
          <w:ilvl w:val="0"/>
          <w:numId w:val="8"/>
        </w:numPr>
        <w:spacing w:line="360" w:lineRule="auto"/>
        <w:jc w:val="center"/>
        <w:rPr>
          <w:rFonts w:hint="eastAsia" w:eastAsia="宋体"/>
          <w:highlight w:val="none"/>
          <w:lang w:eastAsia="zh-CN"/>
        </w:rPr>
      </w:pPr>
      <w:r>
        <w:rPr>
          <w:rFonts w:hint="eastAsia" w:ascii="宋体" w:hAnsi="宋体" w:cs="宋体"/>
          <w:b w:val="0"/>
          <w:bCs w:val="0"/>
          <w:highlight w:val="none"/>
        </w:rPr>
        <w:t>报价一览表（含税报价）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5"/>
        <w:tblW w:w="14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83"/>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pStyle w:val="19"/>
        <w:rPr>
          <w:rFonts w:ascii="宋体" w:hAnsi="宋体" w:cs="宋体"/>
          <w:b/>
          <w:bCs/>
          <w:szCs w:val="30"/>
          <w:highlight w:val="none"/>
        </w:rPr>
      </w:pPr>
    </w:p>
    <w:p>
      <w:pPr>
        <w:pStyle w:val="19"/>
        <w:rPr>
          <w:rFonts w:ascii="宋体" w:hAnsi="宋体" w:cs="宋体"/>
          <w:b/>
          <w:bCs/>
          <w:szCs w:val="30"/>
          <w:highlight w:val="none"/>
        </w:rPr>
      </w:pPr>
    </w:p>
    <w:p>
      <w:pPr>
        <w:pStyle w:val="19"/>
        <w:rPr>
          <w:rFonts w:ascii="宋体" w:hAnsi="宋体" w:cs="宋体"/>
          <w:b/>
          <w:bCs/>
          <w:szCs w:val="30"/>
          <w:highlight w:val="none"/>
        </w:rPr>
      </w:pPr>
    </w:p>
    <w:p>
      <w:pPr>
        <w:kinsoku/>
        <w:wordWrap/>
        <w:overflowPunct/>
        <w:topLinePunct w:val="0"/>
        <w:autoSpaceDE/>
        <w:autoSpaceDN/>
        <w:bidi w:val="0"/>
        <w:spacing w:line="360" w:lineRule="auto"/>
        <w:jc w:val="center"/>
        <w:rPr>
          <w:rFonts w:hint="eastAsia" w:ascii="宋体" w:hAnsi="宋体" w:eastAsia="宋体"/>
          <w:b w:val="0"/>
          <w:sz w:val="24"/>
          <w:szCs w:val="24"/>
          <w:highlight w:val="none"/>
          <w:lang w:eastAsia="zh-CN"/>
        </w:rPr>
      </w:pPr>
      <w:r>
        <w:rPr>
          <w:rFonts w:hint="eastAsia" w:ascii="宋体" w:hAnsi="宋体" w:cs="宋体"/>
          <w:b/>
          <w:bCs/>
          <w:smallCaps w:val="0"/>
          <w:spacing w:val="0"/>
          <w:szCs w:val="30"/>
          <w:highlight w:val="none"/>
          <w:lang w:val="en-US" w:eastAsia="zh-CN"/>
        </w:rPr>
        <w:t>三、</w:t>
      </w:r>
      <w:r>
        <w:rPr>
          <w:rFonts w:hint="eastAsia" w:ascii="宋体" w:hAnsi="宋体" w:eastAsia="宋体" w:cs="宋体"/>
          <w:b/>
          <w:bCs/>
          <w:smallCaps w:val="0"/>
          <w:spacing w:val="0"/>
          <w:szCs w:val="30"/>
          <w:highlight w:val="none"/>
        </w:rPr>
        <w:t>分项报价表</w:t>
      </w:r>
    </w:p>
    <w:tbl>
      <w:tblPr>
        <w:tblStyle w:val="45"/>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60"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39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60"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 整（含税金额），小写：  元</w:t>
            </w: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rPr>
          <w:rFonts w:hint="default" w:ascii="宋体" w:hAnsi="宋体" w:eastAsia="宋体" w:cs="Times New Roman"/>
          <w:sz w:val="21"/>
          <w:szCs w:val="21"/>
          <w:highlight w:val="none"/>
          <w:lang w:val="en-US"/>
        </w:rPr>
        <w:sectPr>
          <w:headerReference r:id="rId10" w:type="default"/>
          <w:footerReference r:id="rId11"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highlight w:val="none"/>
          <w:lang w:val="en-US" w:eastAsia="zh-CN"/>
        </w:rPr>
        <w:t>报价人（盖章）：                          法定代表人或授权代理人：（签字）</w:t>
      </w:r>
    </w:p>
    <w:p>
      <w:pPr>
        <w:pStyle w:val="83"/>
        <w:spacing w:before="20" w:after="20"/>
        <w:jc w:val="both"/>
        <w:rPr>
          <w:rFonts w:ascii="宋体" w:hAnsi="宋体" w:eastAsia="宋体" w:cs="Times New Roman"/>
          <w:sz w:val="21"/>
          <w:szCs w:val="21"/>
          <w:highlight w:val="none"/>
        </w:rPr>
      </w:pPr>
    </w:p>
    <w:p>
      <w:pPr>
        <w:jc w:val="center"/>
        <w:rPr>
          <w:rFonts w:ascii="宋体"/>
          <w:sz w:val="32"/>
          <w:szCs w:val="32"/>
          <w:highlight w:val="none"/>
        </w:rPr>
      </w:pPr>
      <w:r>
        <w:rPr>
          <w:rFonts w:hint="eastAsia" w:ascii="宋体" w:hAnsi="宋体" w:cs="宋体"/>
          <w:sz w:val="32"/>
          <w:szCs w:val="32"/>
          <w:highlight w:val="none"/>
          <w:lang w:val="en-US" w:eastAsia="zh-CN"/>
        </w:rPr>
        <w:t>四</w:t>
      </w:r>
      <w:r>
        <w:rPr>
          <w:rFonts w:ascii="宋体" w:hAnsi="宋体" w:cs="宋体"/>
          <w:sz w:val="32"/>
          <w:szCs w:val="32"/>
          <w:highlight w:val="none"/>
        </w:rPr>
        <w:t xml:space="preserve">. </w:t>
      </w:r>
      <w:r>
        <w:rPr>
          <w:rFonts w:hint="eastAsia" w:ascii="宋体" w:hAnsi="宋体" w:cs="宋体"/>
          <w:sz w:val="32"/>
          <w:szCs w:val="32"/>
          <w:highlight w:val="none"/>
        </w:rPr>
        <w:t>偏离表</w:t>
      </w:r>
    </w:p>
    <w:p>
      <w:pPr>
        <w:jc w:val="center"/>
        <w:rPr>
          <w:rFonts w:ascii="宋体"/>
          <w:sz w:val="28"/>
          <w:szCs w:val="28"/>
          <w:highlight w:val="none"/>
        </w:rPr>
      </w:pPr>
      <w:r>
        <w:rPr>
          <w:rFonts w:hint="eastAsia" w:ascii="宋体" w:hAnsi="宋体" w:cs="宋体"/>
          <w:sz w:val="28"/>
          <w:szCs w:val="28"/>
          <w:highlight w:val="none"/>
        </w:rPr>
        <w:t>技术规格</w:t>
      </w:r>
      <w:r>
        <w:rPr>
          <w:rFonts w:ascii="宋体" w:hAnsi="宋体" w:cs="宋体"/>
          <w:sz w:val="28"/>
          <w:szCs w:val="28"/>
          <w:highlight w:val="none"/>
        </w:rPr>
        <w:t>/</w:t>
      </w:r>
      <w:r>
        <w:rPr>
          <w:rFonts w:hint="eastAsia" w:ascii="宋体" w:hAnsi="宋体" w:cs="宋体"/>
          <w:sz w:val="28"/>
          <w:szCs w:val="28"/>
          <w:highlight w:val="none"/>
        </w:rPr>
        <w:t>商务偏离表</w:t>
      </w:r>
    </w:p>
    <w:p>
      <w:pPr>
        <w:rPr>
          <w:rFonts w:ascii="宋体"/>
          <w:b w:val="0"/>
          <w:bCs w:val="0"/>
          <w:sz w:val="24"/>
          <w:szCs w:val="24"/>
          <w:highlight w:val="none"/>
        </w:rPr>
      </w:pPr>
      <w:r>
        <w:rPr>
          <w:rFonts w:hint="eastAsia" w:ascii="宋体" w:hAnsi="宋体" w:cs="宋体"/>
          <w:b w:val="0"/>
          <w:bCs w:val="0"/>
          <w:sz w:val="24"/>
          <w:szCs w:val="24"/>
          <w:highlight w:val="none"/>
        </w:rPr>
        <w:t>询价书编号：</w:t>
      </w:r>
      <w:r>
        <w:rPr>
          <w:rFonts w:ascii="宋体" w:hAnsi="宋体" w:cs="宋体"/>
          <w:b w:val="0"/>
          <w:bCs w:val="0"/>
          <w:sz w:val="24"/>
          <w:szCs w:val="24"/>
          <w:highlight w:val="none"/>
        </w:rPr>
        <w:t xml:space="preserve">  </w:t>
      </w:r>
    </w:p>
    <w:tbl>
      <w:tblPr>
        <w:tblStyle w:val="45"/>
        <w:tblW w:w="8778" w:type="dxa"/>
        <w:jc w:val="center"/>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序号</w:t>
            </w:r>
          </w:p>
        </w:tc>
        <w:tc>
          <w:tcPr>
            <w:tcW w:w="1747"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lang w:val="en-US" w:eastAsia="zh-CN"/>
              </w:rPr>
              <w:t>项目</w:t>
            </w:r>
            <w:r>
              <w:rPr>
                <w:rFonts w:hint="eastAsia" w:ascii="宋体" w:hAnsi="宋体" w:cs="宋体"/>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偏离</w:t>
            </w:r>
          </w:p>
        </w:tc>
        <w:tc>
          <w:tcPr>
            <w:tcW w:w="2163"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highlight w:val="none"/>
              </w:rPr>
            </w:pPr>
          </w:p>
        </w:tc>
        <w:tc>
          <w:tcPr>
            <w:tcW w:w="1747" w:type="dxa"/>
            <w:tcBorders>
              <w:bottom w:val="double" w:color="auto" w:sz="6" w:space="0"/>
            </w:tcBorders>
          </w:tcPr>
          <w:p>
            <w:pPr>
              <w:adjustRightInd w:val="0"/>
              <w:rPr>
                <w:rFonts w:ascii="宋体"/>
                <w:b w:val="0"/>
                <w:bCs w:val="0"/>
                <w:sz w:val="21"/>
                <w:szCs w:val="21"/>
                <w:highlight w:val="none"/>
              </w:rPr>
            </w:pPr>
          </w:p>
        </w:tc>
        <w:tc>
          <w:tcPr>
            <w:tcW w:w="1481" w:type="dxa"/>
            <w:tcBorders>
              <w:bottom w:val="double" w:color="auto" w:sz="6" w:space="0"/>
            </w:tcBorders>
          </w:tcPr>
          <w:p>
            <w:pPr>
              <w:adjustRightInd w:val="0"/>
              <w:rPr>
                <w:rFonts w:ascii="宋体"/>
                <w:b w:val="0"/>
                <w:bCs w:val="0"/>
                <w:sz w:val="21"/>
                <w:szCs w:val="21"/>
                <w:highlight w:val="none"/>
              </w:rPr>
            </w:pPr>
          </w:p>
        </w:tc>
        <w:tc>
          <w:tcPr>
            <w:tcW w:w="1515" w:type="dxa"/>
            <w:tcBorders>
              <w:bottom w:val="double" w:color="auto" w:sz="6" w:space="0"/>
            </w:tcBorders>
          </w:tcPr>
          <w:p>
            <w:pPr>
              <w:adjustRightInd w:val="0"/>
              <w:rPr>
                <w:rFonts w:ascii="宋体"/>
                <w:b w:val="0"/>
                <w:bCs w:val="0"/>
                <w:sz w:val="21"/>
                <w:szCs w:val="21"/>
                <w:highlight w:val="none"/>
              </w:rPr>
            </w:pPr>
          </w:p>
        </w:tc>
        <w:tc>
          <w:tcPr>
            <w:tcW w:w="1206" w:type="dxa"/>
            <w:tcBorders>
              <w:bottom w:val="double" w:color="auto" w:sz="6" w:space="0"/>
            </w:tcBorders>
          </w:tcPr>
          <w:p>
            <w:pPr>
              <w:adjustRightInd w:val="0"/>
              <w:rPr>
                <w:rFonts w:ascii="宋体"/>
                <w:b w:val="0"/>
                <w:bCs w:val="0"/>
                <w:sz w:val="21"/>
                <w:szCs w:val="21"/>
                <w:highlight w:val="none"/>
              </w:rPr>
            </w:pPr>
          </w:p>
        </w:tc>
        <w:tc>
          <w:tcPr>
            <w:tcW w:w="2163" w:type="dxa"/>
            <w:tcBorders>
              <w:bottom w:val="double" w:color="auto" w:sz="6" w:space="0"/>
            </w:tcBorders>
          </w:tcPr>
          <w:p>
            <w:pPr>
              <w:adjustRightInd w:val="0"/>
              <w:rPr>
                <w:rFonts w:ascii="宋体"/>
                <w:b w:val="0"/>
                <w:bCs w:val="0"/>
                <w:sz w:val="21"/>
                <w:szCs w:val="21"/>
                <w:highlight w:val="none"/>
              </w:rPr>
            </w:pPr>
          </w:p>
        </w:tc>
      </w:tr>
    </w:tbl>
    <w:p>
      <w:pPr>
        <w:spacing w:line="360" w:lineRule="auto"/>
        <w:rPr>
          <w:rFonts w:ascii="宋体" w:hAnsi="宋体" w:cs="宋体"/>
          <w:b w:val="0"/>
          <w:bCs w:val="0"/>
          <w:sz w:val="24"/>
          <w:szCs w:val="24"/>
          <w:highlight w:val="none"/>
        </w:rPr>
      </w:pPr>
      <w:r>
        <w:rPr>
          <w:rFonts w:hint="eastAsia" w:ascii="宋体" w:hAnsi="宋体" w:cs="宋体"/>
          <w:b w:val="0"/>
          <w:bCs w:val="0"/>
          <w:sz w:val="24"/>
          <w:szCs w:val="24"/>
          <w:highlight w:val="none"/>
        </w:rPr>
        <w:t>注：报价人递交的</w:t>
      </w:r>
      <w:r>
        <w:rPr>
          <w:rFonts w:hint="eastAsia" w:ascii="宋体" w:hAnsi="宋体" w:cs="宋体"/>
          <w:b w:val="0"/>
          <w:bCs w:val="0"/>
          <w:sz w:val="24"/>
          <w:szCs w:val="24"/>
          <w:highlight w:val="none"/>
          <w:lang w:eastAsia="zh-CN"/>
        </w:rPr>
        <w:t>报价书</w:t>
      </w:r>
      <w:r>
        <w:rPr>
          <w:rFonts w:hint="eastAsia" w:ascii="宋体" w:hAnsi="宋体" w:cs="宋体"/>
          <w:b w:val="0"/>
          <w:bCs w:val="0"/>
          <w:sz w:val="24"/>
          <w:szCs w:val="24"/>
          <w:highlight w:val="none"/>
        </w:rPr>
        <w:t>中与</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文件的要求有不同时，应逐条列在偏离表中，否则将认为报价人接受</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w:t>
      </w:r>
    </w:p>
    <w:p>
      <w:pPr>
        <w:spacing w:line="360" w:lineRule="auto"/>
        <w:rPr>
          <w:rFonts w:ascii="宋体" w:hAnsi="宋体" w:cs="宋体"/>
          <w:b w:val="0"/>
          <w:bCs w:val="0"/>
          <w:sz w:val="24"/>
          <w:szCs w:val="24"/>
          <w:highlight w:val="none"/>
        </w:rPr>
      </w:pPr>
    </w:p>
    <w:p>
      <w:pPr>
        <w:spacing w:line="360" w:lineRule="auto"/>
        <w:rPr>
          <w:rFonts w:ascii="宋体" w:hAnsi="宋体" w:cs="宋体"/>
          <w:b w:val="0"/>
          <w:bCs w:val="0"/>
          <w:sz w:val="24"/>
          <w:szCs w:val="24"/>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法定代表人或</w:t>
      </w:r>
      <w:r>
        <w:rPr>
          <w:rFonts w:hint="eastAsia" w:ascii="宋体" w:hAnsi="宋体" w:cs="宋体"/>
          <w:b w:val="0"/>
          <w:bCs w:val="0"/>
          <w:sz w:val="24"/>
          <w:szCs w:val="24"/>
          <w:highlight w:val="none"/>
          <w:lang w:eastAsia="zh-CN"/>
        </w:rPr>
        <w:t>其</w:t>
      </w:r>
      <w:r>
        <w:rPr>
          <w:rFonts w:hint="eastAsia" w:ascii="宋体" w:hAnsi="宋体" w:cs="宋体"/>
          <w:b w:val="0"/>
          <w:bCs w:val="0"/>
          <w:sz w:val="24"/>
          <w:szCs w:val="24"/>
          <w:highlight w:val="none"/>
        </w:rPr>
        <w:t>授权代理人：（签字）</w:t>
      </w:r>
    </w:p>
    <w:p>
      <w:pPr>
        <w:spacing w:line="360" w:lineRule="auto"/>
        <w:rPr>
          <w:rFonts w:ascii="宋体"/>
          <w:b w:val="0"/>
          <w:bCs w:val="0"/>
          <w:sz w:val="24"/>
          <w:szCs w:val="24"/>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19"/>
        <w:rPr>
          <w:highlight w:val="none"/>
        </w:rPr>
      </w:pPr>
      <w:r>
        <w:rPr>
          <w:highlight w:val="none"/>
        </w:rPr>
        <w:br w:type="page"/>
      </w:r>
    </w:p>
    <w:p>
      <w:pPr>
        <w:pStyle w:val="19"/>
        <w:rPr>
          <w:highlight w:val="none"/>
        </w:rPr>
      </w:pPr>
    </w:p>
    <w:p>
      <w:pPr>
        <w:numPr>
          <w:ilvl w:val="0"/>
          <w:numId w:val="9"/>
        </w:numPr>
        <w:tabs>
          <w:tab w:val="left" w:pos="1435"/>
        </w:tabs>
        <w:jc w:val="center"/>
        <w:rPr>
          <w:rFonts w:hint="eastAsia" w:ascii="Arial" w:hAnsi="Arial" w:eastAsia="宋体" w:cs="Times New Roman"/>
          <w:b/>
          <w:bCs/>
          <w:kern w:val="2"/>
          <w:sz w:val="30"/>
          <w:szCs w:val="30"/>
          <w:highlight w:val="none"/>
          <w:lang w:val="en-US" w:eastAsia="zh-CN" w:bidi="ar-SA"/>
        </w:rPr>
      </w:pPr>
      <w:r>
        <w:rPr>
          <w:rFonts w:hint="eastAsia" w:ascii="Arial" w:hAnsi="Arial" w:eastAsia="宋体" w:cs="Times New Roman"/>
          <w:b/>
          <w:bCs/>
          <w:kern w:val="2"/>
          <w:sz w:val="30"/>
          <w:szCs w:val="30"/>
          <w:highlight w:val="none"/>
          <w:lang w:val="en-US" w:eastAsia="zh-CN" w:bidi="ar-SA"/>
        </w:rPr>
        <w:t>资质证明材料</w:t>
      </w:r>
    </w:p>
    <w:p>
      <w:pPr>
        <w:pStyle w:val="16"/>
        <w:rPr>
          <w:rFonts w:hint="eastAsia" w:ascii="宋体" w:hAnsi="宋体" w:cs="宋体"/>
          <w:sz w:val="32"/>
          <w:szCs w:val="32"/>
          <w:highlight w:val="none"/>
        </w:rPr>
      </w:pPr>
    </w:p>
    <w:p>
      <w:pPr>
        <w:rPr>
          <w:rFonts w:hint="eastAsia"/>
          <w:highlight w:val="none"/>
        </w:rPr>
      </w:pPr>
    </w:p>
    <w:p>
      <w:pPr>
        <w:pStyle w:val="16"/>
        <w:rPr>
          <w:rFonts w:hint="default" w:eastAsia="宋体"/>
          <w:highlight w:val="none"/>
          <w:lang w:val="en-US" w:eastAsia="zh-CN"/>
        </w:rPr>
      </w:pPr>
      <w:r>
        <w:rPr>
          <w:rFonts w:hint="eastAsia"/>
          <w:highlight w:val="none"/>
          <w:lang w:val="en-US" w:eastAsia="zh-CN"/>
        </w:rPr>
        <w:t xml:space="preserve">                      六、服务方案</w:t>
      </w:r>
    </w:p>
    <w:p>
      <w:pPr>
        <w:pStyle w:val="16"/>
        <w:numPr>
          <w:ilvl w:val="0"/>
          <w:numId w:val="0"/>
        </w:numPr>
        <w:rPr>
          <w:rFonts w:hint="eastAsia" w:ascii="宋体" w:hAnsi="宋体" w:eastAsia="宋体" w:cs="宋体"/>
          <w:b w:val="0"/>
          <w:bCs w:val="0"/>
          <w:sz w:val="28"/>
          <w:szCs w:val="28"/>
          <w:highlight w:val="none"/>
          <w:lang w:eastAsia="zh-CN"/>
        </w:rPr>
      </w:pPr>
      <w:r>
        <w:rPr>
          <w:rFonts w:hint="eastAsia"/>
          <w:highlight w:val="none"/>
          <w:lang w:val="en-US" w:eastAsia="zh-CN"/>
        </w:rPr>
        <w:t xml:space="preserve">                    </w:t>
      </w:r>
    </w:p>
    <w:p>
      <w:pPr>
        <w:tabs>
          <w:tab w:val="left" w:pos="425"/>
        </w:tabs>
        <w:rPr>
          <w:rFonts w:ascii="宋体" w:hAnsi="宋体" w:cs="宋体"/>
          <w:b w:val="0"/>
          <w:bCs w:val="0"/>
          <w:sz w:val="28"/>
          <w:szCs w:val="28"/>
          <w:highlight w:val="none"/>
        </w:rPr>
      </w:pPr>
    </w:p>
    <w:p>
      <w:pPr>
        <w:pStyle w:val="16"/>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6"/>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6"/>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6"/>
        <w:rPr>
          <w:highlight w:val="none"/>
        </w:rPr>
      </w:pPr>
    </w:p>
    <w:p>
      <w:pPr>
        <w:tabs>
          <w:tab w:val="left" w:pos="425"/>
        </w:tabs>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后附部分样表（如适用于本项目）</w:t>
      </w:r>
    </w:p>
    <w:p>
      <w:pPr>
        <w:pageBreakBefore/>
        <w:jc w:val="center"/>
        <w:rPr>
          <w:rFonts w:ascii="宋体"/>
          <w:color w:val="000000"/>
          <w:highlight w:val="none"/>
        </w:rPr>
      </w:pPr>
      <w:r>
        <w:rPr>
          <w:rFonts w:hint="eastAsia" w:ascii="宋体" w:hAnsi="宋体" w:cs="宋体"/>
          <w:color w:val="000000"/>
          <w:highlight w:val="none"/>
        </w:rPr>
        <w:t>法定代表人授权书（格式）</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本授权书声明：我单位的</w:t>
      </w:r>
      <w:r>
        <w:rPr>
          <w:rFonts w:hint="eastAsia" w:ascii="宋体" w:hAnsi="宋体" w:cs="宋体"/>
          <w:b w:val="0"/>
          <w:bCs w:val="0"/>
          <w:sz w:val="24"/>
          <w:szCs w:val="24"/>
          <w:highlight w:val="none"/>
          <w:u w:val="single"/>
        </w:rPr>
        <w:t>（法</w:t>
      </w:r>
      <w:r>
        <w:rPr>
          <w:rFonts w:hint="eastAsia" w:ascii="宋体" w:hAnsi="宋体" w:cs="宋体"/>
          <w:b w:val="0"/>
          <w:bCs w:val="0"/>
          <w:sz w:val="24"/>
          <w:szCs w:val="24"/>
          <w:highlight w:val="none"/>
          <w:u w:val="single"/>
          <w:lang w:val="en-US" w:eastAsia="zh-CN"/>
        </w:rPr>
        <w:t>定</w:t>
      </w:r>
      <w:r>
        <w:rPr>
          <w:rFonts w:hint="eastAsia" w:ascii="宋体" w:hAnsi="宋体" w:cs="宋体"/>
          <w:b w:val="0"/>
          <w:bCs w:val="0"/>
          <w:sz w:val="24"/>
          <w:szCs w:val="24"/>
          <w:highlight w:val="none"/>
          <w:u w:val="single"/>
        </w:rPr>
        <w:t>代表</w:t>
      </w:r>
      <w:r>
        <w:rPr>
          <w:rFonts w:hint="eastAsia" w:ascii="宋体" w:hAnsi="宋体" w:cs="宋体"/>
          <w:b w:val="0"/>
          <w:bCs w:val="0"/>
          <w:sz w:val="24"/>
          <w:szCs w:val="24"/>
          <w:highlight w:val="none"/>
          <w:u w:val="single"/>
          <w:lang w:val="en-US" w:eastAsia="zh-CN"/>
        </w:rPr>
        <w:t>人</w:t>
      </w:r>
      <w:r>
        <w:rPr>
          <w:rFonts w:hint="eastAsia" w:ascii="宋体" w:hAnsi="宋体" w:cs="宋体"/>
          <w:b w:val="0"/>
          <w:bCs w:val="0"/>
          <w:sz w:val="24"/>
          <w:szCs w:val="24"/>
          <w:highlight w:val="none"/>
          <w:u w:val="single"/>
        </w:rPr>
        <w:t>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hint="eastAsia" w:ascii="宋体" w:hAnsi="宋体" w:cs="宋体"/>
          <w:b w:val="0"/>
          <w:bCs w:val="0"/>
          <w:sz w:val="24"/>
          <w:szCs w:val="24"/>
          <w:highlight w:val="none"/>
        </w:rPr>
        <w:t>代表本单位授权</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u w:val="single"/>
        </w:rPr>
        <w:t>被授权人的姓名、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rPr>
        <w:t>为本单位的合法代理人</w:t>
      </w:r>
      <w:r>
        <w:rPr>
          <w:rFonts w:ascii="宋体" w:cs="宋体"/>
          <w:b w:val="0"/>
          <w:bCs w:val="0"/>
          <w:sz w:val="24"/>
          <w:szCs w:val="24"/>
          <w:highlight w:val="none"/>
        </w:rPr>
        <w:t>,</w:t>
      </w:r>
      <w:r>
        <w:rPr>
          <w:rFonts w:hint="eastAsia" w:ascii="宋体" w:hAnsi="宋体" w:cs="宋体"/>
          <w:b w:val="0"/>
          <w:bCs w:val="0"/>
          <w:sz w:val="24"/>
          <w:szCs w:val="24"/>
          <w:highlight w:val="none"/>
        </w:rPr>
        <w:t>就</w:t>
      </w:r>
      <w:r>
        <w:rPr>
          <w:rFonts w:hint="eastAsia" w:ascii="宋体" w:hAnsi="宋体" w:cs="宋体"/>
          <w:b w:val="0"/>
          <w:bCs w:val="0"/>
          <w:sz w:val="24"/>
          <w:szCs w:val="24"/>
          <w:highlight w:val="none"/>
          <w:u w:val="single"/>
        </w:rPr>
        <w:t>（询价书编号：</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询价书名称：</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w:t>
      </w:r>
      <w:r>
        <w:rPr>
          <w:rFonts w:hint="eastAsia" w:ascii="宋体" w:hAnsi="宋体" w:cs="宋体"/>
          <w:b w:val="0"/>
          <w:bCs w:val="0"/>
          <w:sz w:val="24"/>
          <w:szCs w:val="24"/>
          <w:highlight w:val="none"/>
        </w:rPr>
        <w:t>项目的合同递交及合同的执行、完成</w:t>
      </w:r>
      <w:r>
        <w:rPr>
          <w:rFonts w:ascii="宋体" w:cs="宋体"/>
          <w:b w:val="0"/>
          <w:bCs w:val="0"/>
          <w:sz w:val="24"/>
          <w:szCs w:val="24"/>
          <w:highlight w:val="none"/>
        </w:rPr>
        <w:t>,</w:t>
      </w:r>
      <w:r>
        <w:rPr>
          <w:rFonts w:hint="eastAsia" w:ascii="宋体" w:hAnsi="宋体" w:cs="宋体"/>
          <w:b w:val="0"/>
          <w:bCs w:val="0"/>
          <w:sz w:val="24"/>
          <w:szCs w:val="24"/>
          <w:highlight w:val="none"/>
        </w:rPr>
        <w:t>以本单位的名义处理一切与之有关的事务。</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本授权书于</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日签字生效</w:t>
      </w:r>
      <w:r>
        <w:rPr>
          <w:rFonts w:ascii="宋体" w:cs="宋体"/>
          <w:b w:val="0"/>
          <w:bCs w:val="0"/>
          <w:sz w:val="24"/>
          <w:szCs w:val="24"/>
          <w:highlight w:val="none"/>
        </w:rPr>
        <w:t>,</w:t>
      </w:r>
      <w:r>
        <w:rPr>
          <w:rFonts w:hint="eastAsia" w:ascii="宋体" w:hAnsi="宋体" w:cs="宋体"/>
          <w:b w:val="0"/>
          <w:bCs w:val="0"/>
          <w:sz w:val="24"/>
          <w:szCs w:val="24"/>
          <w:highlight w:val="none"/>
        </w:rPr>
        <w:t>特此声明。</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授权人代表签字：</w:t>
      </w:r>
    </w:p>
    <w:p>
      <w:pPr>
        <w:spacing w:line="360" w:lineRule="auto"/>
        <w:rPr>
          <w:rFonts w:ascii="宋体"/>
          <w:sz w:val="24"/>
          <w:szCs w:val="24"/>
          <w:highlight w:val="none"/>
          <w:u w:val="single"/>
        </w:rPr>
      </w:pPr>
      <w:r>
        <w:rPr>
          <w:rFonts w:hint="eastAsia" w:ascii="宋体" w:hAnsi="宋体" w:cs="宋体"/>
          <w:b w:val="0"/>
          <w:bCs w:val="0"/>
          <w:sz w:val="24"/>
          <w:szCs w:val="24"/>
          <w:highlight w:val="none"/>
        </w:rPr>
        <w:t>代理人</w:t>
      </w:r>
      <w:r>
        <w:rPr>
          <w:rFonts w:ascii="宋体" w:hAnsi="宋体" w:cs="宋体"/>
          <w:b w:val="0"/>
          <w:bCs w:val="0"/>
          <w:sz w:val="24"/>
          <w:szCs w:val="24"/>
          <w:highlight w:val="none"/>
        </w:rPr>
        <w:t>(</w:t>
      </w:r>
      <w:r>
        <w:rPr>
          <w:rFonts w:hint="eastAsia" w:ascii="宋体" w:hAnsi="宋体" w:cs="宋体"/>
          <w:b w:val="0"/>
          <w:bCs w:val="0"/>
          <w:sz w:val="24"/>
          <w:szCs w:val="24"/>
          <w:highlight w:val="none"/>
        </w:rPr>
        <w:t>被授权人</w:t>
      </w:r>
      <w:r>
        <w:rPr>
          <w:rFonts w:ascii="宋体" w:hAnsi="宋体" w:cs="宋体"/>
          <w:b w:val="0"/>
          <w:bCs w:val="0"/>
          <w:sz w:val="24"/>
          <w:szCs w:val="24"/>
          <w:highlight w:val="none"/>
        </w:rPr>
        <w:t>)</w:t>
      </w:r>
      <w:r>
        <w:rPr>
          <w:rFonts w:hint="eastAsia" w:ascii="宋体" w:hAnsi="宋体" w:cs="宋体"/>
          <w:b w:val="0"/>
          <w:bCs w:val="0"/>
          <w:sz w:val="24"/>
          <w:szCs w:val="24"/>
          <w:highlight w:val="none"/>
        </w:rPr>
        <w:t>签字：</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单位名称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盖章</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b w:val="0"/>
          <w:bCs w:val="0"/>
          <w:sz w:val="24"/>
          <w:szCs w:val="24"/>
          <w:highlight w:val="none"/>
        </w:rPr>
        <w:t>附双方的身份证件。</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pageBreakBefore/>
        <w:ind w:left="1049" w:hanging="1049"/>
        <w:jc w:val="center"/>
        <w:rPr>
          <w:rFonts w:ascii="宋体"/>
          <w:highlight w:val="none"/>
        </w:rPr>
      </w:pPr>
      <w:r>
        <w:rPr>
          <w:rFonts w:hint="eastAsia" w:ascii="宋体" w:hAnsi="宋体" w:cs="宋体"/>
          <w:highlight w:val="none"/>
        </w:rPr>
        <w:t>业绩（格式）</w:t>
      </w:r>
    </w:p>
    <w:p>
      <w:pPr>
        <w:ind w:left="1260" w:hanging="1050"/>
        <w:jc w:val="center"/>
        <w:rPr>
          <w:rFonts w:ascii="宋体"/>
          <w:b w:val="0"/>
          <w:bCs w:val="0"/>
          <w:sz w:val="32"/>
          <w:szCs w:val="32"/>
          <w:highlight w:val="none"/>
        </w:rPr>
      </w:pPr>
    </w:p>
    <w:p>
      <w:pPr>
        <w:rPr>
          <w:rFonts w:ascii="宋体"/>
          <w:color w:val="000000"/>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color w:val="000000"/>
          <w:sz w:val="24"/>
          <w:szCs w:val="24"/>
          <w:highlight w:val="none"/>
        </w:rPr>
        <w:t>应附</w:t>
      </w:r>
      <w:r>
        <w:rPr>
          <w:rFonts w:hint="eastAsia" w:ascii="宋体" w:hAnsi="宋体" w:cs="宋体"/>
          <w:color w:val="000000"/>
          <w:sz w:val="24"/>
          <w:szCs w:val="24"/>
          <w:highlight w:val="none"/>
          <w:lang w:val="en-US" w:eastAsia="zh-CN"/>
        </w:rPr>
        <w:t>此次项目的</w:t>
      </w:r>
      <w:r>
        <w:rPr>
          <w:rFonts w:hint="eastAsia" w:ascii="宋体" w:hAnsi="宋体" w:cs="宋体"/>
          <w:color w:val="000000"/>
          <w:sz w:val="24"/>
          <w:szCs w:val="24"/>
          <w:highlight w:val="none"/>
        </w:rPr>
        <w:t>同类型业绩。</w:t>
      </w:r>
    </w:p>
    <w:p>
      <w:pPr>
        <w:pStyle w:val="151"/>
        <w:ind w:left="540" w:firstLine="0" w:firstLineChars="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、所附业绩要真实准确，如发现弄虚作假将不予推荐成交。</w:t>
      </w:r>
    </w:p>
    <w:p>
      <w:pPr>
        <w:ind w:left="1260" w:hanging="1365"/>
        <w:rPr>
          <w:rFonts w:ascii="宋体"/>
          <w:b w:val="0"/>
          <w:bCs w:val="0"/>
          <w:sz w:val="28"/>
          <w:szCs w:val="28"/>
          <w:highlight w:val="none"/>
        </w:rPr>
      </w:pPr>
      <w:r>
        <w:rPr>
          <w:rFonts w:hint="eastAsia" w:ascii="宋体" w:hAnsi="宋体" w:cs="宋体"/>
          <w:b w:val="0"/>
          <w:bCs w:val="0"/>
          <w:sz w:val="28"/>
          <w:szCs w:val="28"/>
          <w:highlight w:val="none"/>
        </w:rPr>
        <w:t>报价单位名称：</w:t>
      </w:r>
      <w:r>
        <w:rPr>
          <w:rFonts w:ascii="宋体" w:hAnsi="宋体" w:cs="宋体"/>
          <w:b w:val="0"/>
          <w:bCs w:val="0"/>
          <w:sz w:val="28"/>
          <w:szCs w:val="28"/>
          <w:highlight w:val="none"/>
        </w:rPr>
        <w:t xml:space="preserve"> </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询价书编号：</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p>
    <w:tbl>
      <w:tblPr>
        <w:tblStyle w:val="45"/>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highlight w:val="none"/>
              </w:rPr>
            </w:pPr>
            <w:r>
              <w:rPr>
                <w:rFonts w:hint="eastAsia" w:ascii="宋体" w:hAnsi="宋体" w:cs="宋体"/>
                <w:sz w:val="24"/>
                <w:szCs w:val="24"/>
                <w:highlight w:val="none"/>
              </w:rPr>
              <w:t>序号</w:t>
            </w:r>
          </w:p>
          <w:p>
            <w:pPr>
              <w:jc w:val="center"/>
              <w:rPr>
                <w:rFonts w:ascii="宋体"/>
                <w:sz w:val="24"/>
                <w:szCs w:val="24"/>
                <w:highlight w:val="none"/>
              </w:rPr>
            </w:pPr>
          </w:p>
        </w:tc>
        <w:tc>
          <w:tcPr>
            <w:tcW w:w="1575" w:type="dxa"/>
            <w:vAlign w:val="center"/>
          </w:tcPr>
          <w:p>
            <w:pPr>
              <w:jc w:val="center"/>
              <w:rPr>
                <w:rFonts w:ascii="宋体"/>
                <w:sz w:val="24"/>
                <w:szCs w:val="24"/>
                <w:highlight w:val="none"/>
              </w:rPr>
            </w:pPr>
            <w:r>
              <w:rPr>
                <w:rFonts w:hint="eastAsia" w:ascii="宋体" w:hAnsi="宋体" w:cs="宋体"/>
                <w:sz w:val="24"/>
                <w:szCs w:val="24"/>
                <w:highlight w:val="none"/>
              </w:rPr>
              <w:t>项目名称</w:t>
            </w:r>
          </w:p>
        </w:tc>
        <w:tc>
          <w:tcPr>
            <w:tcW w:w="1785" w:type="dxa"/>
            <w:vAlign w:val="center"/>
          </w:tcPr>
          <w:p>
            <w:pPr>
              <w:jc w:val="center"/>
              <w:rPr>
                <w:rFonts w:ascii="宋体"/>
                <w:sz w:val="24"/>
                <w:szCs w:val="24"/>
                <w:highlight w:val="none"/>
              </w:rPr>
            </w:pPr>
            <w:r>
              <w:rPr>
                <w:rFonts w:hint="eastAsia" w:ascii="宋体" w:hAnsi="宋体" w:cs="宋体"/>
                <w:sz w:val="24"/>
                <w:szCs w:val="24"/>
                <w:highlight w:val="none"/>
              </w:rPr>
              <w:t>主要项目内容</w:t>
            </w:r>
          </w:p>
        </w:tc>
        <w:tc>
          <w:tcPr>
            <w:tcW w:w="1050" w:type="dxa"/>
            <w:vAlign w:val="center"/>
          </w:tcPr>
          <w:p>
            <w:pPr>
              <w:jc w:val="center"/>
              <w:rPr>
                <w:rFonts w:ascii="宋体"/>
                <w:sz w:val="24"/>
                <w:szCs w:val="24"/>
                <w:highlight w:val="none"/>
              </w:rPr>
            </w:pPr>
            <w:r>
              <w:rPr>
                <w:rFonts w:hint="eastAsia" w:ascii="宋体" w:hAnsi="宋体" w:cs="宋体"/>
                <w:sz w:val="24"/>
                <w:szCs w:val="24"/>
                <w:highlight w:val="none"/>
              </w:rPr>
              <w:t>服务日期</w:t>
            </w:r>
          </w:p>
        </w:tc>
        <w:tc>
          <w:tcPr>
            <w:tcW w:w="1620" w:type="dxa"/>
            <w:vAlign w:val="center"/>
          </w:tcPr>
          <w:p>
            <w:pPr>
              <w:jc w:val="center"/>
              <w:rPr>
                <w:rFonts w:ascii="宋体"/>
                <w:sz w:val="24"/>
                <w:szCs w:val="24"/>
                <w:highlight w:val="none"/>
              </w:rPr>
            </w:pPr>
            <w:r>
              <w:rPr>
                <w:rFonts w:hint="eastAsia" w:ascii="宋体" w:hAnsi="宋体" w:cs="宋体"/>
                <w:sz w:val="24"/>
                <w:szCs w:val="24"/>
                <w:highlight w:val="none"/>
              </w:rPr>
              <w:t>客户名称</w:t>
            </w:r>
          </w:p>
        </w:tc>
        <w:tc>
          <w:tcPr>
            <w:tcW w:w="1698" w:type="dxa"/>
            <w:vAlign w:val="center"/>
          </w:tcPr>
          <w:p>
            <w:pPr>
              <w:jc w:val="center"/>
              <w:rPr>
                <w:rFonts w:ascii="宋体"/>
                <w:sz w:val="24"/>
                <w:szCs w:val="24"/>
                <w:highlight w:val="none"/>
              </w:rPr>
            </w:pPr>
            <w:r>
              <w:rPr>
                <w:rFonts w:hint="eastAsia" w:ascii="宋体" w:hAnsi="宋体" w:cs="宋体"/>
                <w:sz w:val="24"/>
                <w:szCs w:val="24"/>
                <w:highlight w:val="none"/>
              </w:rPr>
              <w:t>联系人</w:t>
            </w:r>
            <w:r>
              <w:rPr>
                <w:rFonts w:ascii="宋体" w:hAnsi="宋体" w:cs="宋体"/>
                <w:sz w:val="24"/>
                <w:szCs w:val="24"/>
                <w:highlight w:val="none"/>
              </w:rPr>
              <w:t>/</w:t>
            </w:r>
            <w:r>
              <w:rPr>
                <w:rFonts w:hint="eastAsia" w:ascii="宋体" w:hAnsi="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bl>
    <w:p>
      <w:pPr>
        <w:ind w:left="1260" w:hanging="1050"/>
        <w:rPr>
          <w:rFonts w:ascii="宋体"/>
          <w:b w:val="0"/>
          <w:bCs w:val="0"/>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rPr>
          <w:rFonts w:ascii="宋体"/>
          <w:b w:val="0"/>
          <w:bCs w:val="0"/>
          <w:sz w:val="24"/>
          <w:szCs w:val="24"/>
          <w:highlight w:val="none"/>
        </w:rPr>
      </w:pPr>
      <w:r>
        <w:rPr>
          <w:rFonts w:hint="eastAsia" w:ascii="宋体" w:hAnsi="宋体" w:cs="宋体"/>
          <w:b w:val="0"/>
          <w:bCs w:val="0"/>
          <w:sz w:val="24"/>
          <w:szCs w:val="24"/>
          <w:highlight w:val="none"/>
        </w:rPr>
        <w:t>法定代表人或授权代理人：（签字）</w:t>
      </w:r>
    </w:p>
    <w:p>
      <w:pPr>
        <w:rPr>
          <w:rFonts w:ascii="宋体"/>
          <w:b w:val="0"/>
          <w:bCs w:val="0"/>
          <w:sz w:val="24"/>
          <w:szCs w:val="24"/>
          <w:highlight w:val="none"/>
        </w:rPr>
      </w:pPr>
    </w:p>
    <w:p>
      <w:pPr>
        <w:rPr>
          <w:rFonts w:ascii="宋体" w:hAnsi="宋体" w:cs="宋体"/>
          <w:highlight w:val="none"/>
        </w:rPr>
      </w:pPr>
      <w:bookmarkStart w:id="0" w:name="OLE_LINK1"/>
      <w:r>
        <w:rPr>
          <w:rFonts w:hint="eastAsia" w:ascii="宋体" w:hAnsi="宋体" w:cs="宋体"/>
          <w:highlight w:val="none"/>
          <w:lang w:eastAsia="zh-CN"/>
        </w:rPr>
        <w:t>附业绩证明材料</w:t>
      </w:r>
      <w:r>
        <w:rPr>
          <w:rFonts w:hint="eastAsia" w:ascii="宋体" w:hAnsi="宋体" w:cs="宋体"/>
          <w:highlight w:val="none"/>
        </w:rPr>
        <w:br w:type="page"/>
      </w:r>
    </w:p>
    <w:p>
      <w:pPr>
        <w:pStyle w:val="19"/>
        <w:spacing w:line="360" w:lineRule="auto"/>
        <w:jc w:val="center"/>
        <w:rPr>
          <w:rFonts w:ascii="宋体" w:hAnsi="宋体" w:cs="宋体"/>
          <w:bCs/>
          <w:sz w:val="30"/>
          <w:szCs w:val="30"/>
          <w:highlight w:val="none"/>
        </w:rPr>
      </w:pPr>
      <w:r>
        <w:rPr>
          <w:rFonts w:hint="eastAsia" w:ascii="宋体" w:hAnsi="宋体" w:cs="宋体"/>
          <w:bCs/>
          <w:sz w:val="30"/>
          <w:szCs w:val="30"/>
          <w:highlight w:val="none"/>
        </w:rPr>
        <w:t>企业经营、资信状况承诺书（格式）</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我公司承诺：</w:t>
      </w:r>
    </w:p>
    <w:p>
      <w:pPr>
        <w:pStyle w:val="19"/>
        <w:spacing w:line="360" w:lineRule="auto"/>
        <w:ind w:firstLine="602"/>
        <w:jc w:val="left"/>
        <w:rPr>
          <w:rFonts w:hint="default" w:ascii="宋体" w:hAnsi="宋体" w:eastAsia="宋体" w:cs="宋体"/>
          <w:bCs/>
          <w:sz w:val="30"/>
          <w:szCs w:val="30"/>
          <w:highlight w:val="none"/>
          <w:lang w:val="en-US" w:eastAsia="zh-CN"/>
        </w:rPr>
      </w:pPr>
      <w:r>
        <w:rPr>
          <w:rFonts w:hint="eastAsia" w:ascii="宋体" w:hAnsi="宋体" w:cs="宋体"/>
          <w:bCs/>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sz w:val="30"/>
          <w:szCs w:val="30"/>
          <w:highlight w:val="none"/>
          <w:lang w:val="en-US" w:eastAsia="zh-CN"/>
        </w:rPr>
        <w:t>如有虚假，一切后果由报价人全部承担。</w:t>
      </w:r>
    </w:p>
    <w:p>
      <w:pPr>
        <w:pStyle w:val="19"/>
        <w:spacing w:line="360" w:lineRule="auto"/>
        <w:ind w:firstLine="602"/>
        <w:jc w:val="left"/>
        <w:rPr>
          <w:rFonts w:ascii="宋体" w:hAnsi="宋体" w:cs="宋体"/>
          <w:bCs/>
          <w:sz w:val="30"/>
          <w:szCs w:val="30"/>
          <w:highlight w:val="none"/>
        </w:rPr>
      </w:pPr>
    </w:p>
    <w:p>
      <w:pPr>
        <w:pStyle w:val="19"/>
        <w:spacing w:line="360" w:lineRule="auto"/>
        <w:ind w:firstLine="602"/>
        <w:jc w:val="left"/>
        <w:rPr>
          <w:rFonts w:ascii="宋体" w:hAnsi="宋体" w:cs="宋体"/>
          <w:bCs/>
          <w:sz w:val="30"/>
          <w:szCs w:val="30"/>
          <w:highlight w:val="none"/>
        </w:rPr>
      </w:pPr>
    </w:p>
    <w:p>
      <w:pPr>
        <w:pStyle w:val="19"/>
        <w:spacing w:line="360" w:lineRule="auto"/>
        <w:jc w:val="left"/>
        <w:rPr>
          <w:rFonts w:hint="eastAsia" w:ascii="宋体" w:hAnsi="宋体" w:cs="宋体"/>
          <w:bCs/>
          <w:sz w:val="30"/>
          <w:szCs w:val="30"/>
          <w:highlight w:val="none"/>
        </w:rPr>
      </w:pPr>
      <w:r>
        <w:rPr>
          <w:rFonts w:hint="eastAsia" w:ascii="宋体" w:hAnsi="宋体" w:cs="宋体"/>
          <w:bCs/>
          <w:sz w:val="30"/>
          <w:szCs w:val="30"/>
          <w:highlight w:val="none"/>
        </w:rPr>
        <w:t>法定代表人或授权代理人：（签字）</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公司名称：</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（盖章）</w:t>
      </w:r>
    </w:p>
    <w:p>
      <w:pPr>
        <w:pStyle w:val="19"/>
        <w:spacing w:line="360" w:lineRule="auto"/>
        <w:jc w:val="left"/>
        <w:rPr>
          <w:rFonts w:ascii="宋体" w:hAnsi="宋体" w:cs="宋体"/>
          <w:bCs/>
          <w:sz w:val="30"/>
          <w:szCs w:val="30"/>
          <w:highlight w:val="none"/>
        </w:rPr>
      </w:pP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 xml:space="preserve">                                        年   月   日</w:t>
      </w:r>
    </w:p>
    <w:bookmarkEnd w:id="0"/>
    <w:p>
      <w:pPr>
        <w:pStyle w:val="19"/>
        <w:spacing w:line="360" w:lineRule="auto"/>
        <w:rPr>
          <w:rFonts w:ascii="宋体" w:hAnsi="宋体" w:cs="宋体"/>
          <w:bCs/>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widowControl/>
        <w:jc w:val="center"/>
        <w:rPr>
          <w:rFonts w:ascii="宋体" w:hAnsi="宋体" w:cs="宋体"/>
          <w:b w:val="0"/>
          <w:highlight w:val="none"/>
        </w:rPr>
        <w:sectPr>
          <w:headerReference r:id="rId12" w:type="default"/>
          <w:footerReference r:id="rId13"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pPr>
        <w:jc w:val="both"/>
        <w:rPr>
          <w:rFonts w:hint="eastAsia"/>
          <w:highlight w:val="none"/>
          <w:lang w:val="en-US" w:eastAsia="zh-CN"/>
        </w:rPr>
      </w:pPr>
      <w:r>
        <w:rPr>
          <w:rFonts w:hint="eastAsia"/>
          <w:highlight w:val="none"/>
          <w:lang w:val="en-US" w:eastAsia="zh-CN"/>
        </w:rPr>
        <w:tab/>
      </w:r>
    </w:p>
    <w:p>
      <w:pPr>
        <w:jc w:val="both"/>
        <w:rPr>
          <w:rFonts w:hint="eastAsia"/>
          <w:highlight w:val="none"/>
          <w:lang w:val="en-US" w:eastAsia="zh-CN"/>
        </w:rPr>
      </w:pPr>
    </w:p>
    <w:p>
      <w:pPr>
        <w:pStyle w:val="19"/>
        <w:rPr>
          <w:rFonts w:hint="eastAsia"/>
          <w:highlight w:val="none"/>
          <w:lang w:val="en-US" w:eastAsia="zh-CN"/>
        </w:rPr>
      </w:pPr>
    </w:p>
    <w:p>
      <w:pPr>
        <w:pStyle w:val="19"/>
        <w:rPr>
          <w:rFonts w:hint="eastAsia" w:eastAsia="宋体"/>
          <w:b w:val="0"/>
          <w:bCs w:val="0"/>
          <w:highlight w:val="none"/>
          <w:lang w:val="en-US" w:eastAsia="zh-CN"/>
        </w:rPr>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w:t>
    </w:r>
    <w:r>
      <w:rPr>
        <w:rStyle w:val="50"/>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3</w:t>
    </w:r>
    <w:r>
      <w:rPr>
        <w:rStyle w:val="50"/>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25</w:t>
    </w:r>
    <w:r>
      <w:rPr>
        <w:rStyle w:val="50"/>
        <w:rFonts w:cs="仿宋_GB23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15</w:t>
    </w:r>
    <w:r>
      <w:rPr>
        <w:rStyle w:val="50"/>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1">
    <w:nsid w:val="0FFFFF81"/>
    <w:multiLevelType w:val="singleLevel"/>
    <w:tmpl w:val="0FFFFF81"/>
    <w:lvl w:ilvl="0" w:tentative="0">
      <w:start w:val="1"/>
      <w:numFmt w:val="bullet"/>
      <w:pStyle w:val="199"/>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94"/>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5"/>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517C4E"/>
    <w:multiLevelType w:val="multilevel"/>
    <w:tmpl w:val="2B517C4E"/>
    <w:lvl w:ilvl="0" w:tentative="0">
      <w:start w:val="1"/>
      <w:numFmt w:val="decimal"/>
      <w:pStyle w:val="41"/>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46AAC769"/>
    <w:multiLevelType w:val="singleLevel"/>
    <w:tmpl w:val="46AAC769"/>
    <w:lvl w:ilvl="0" w:tentative="0">
      <w:start w:val="2"/>
      <w:numFmt w:val="chineseCounting"/>
      <w:suff w:val="nothing"/>
      <w:lvlText w:val="%1、"/>
      <w:lvlJc w:val="left"/>
      <w:rPr>
        <w:rFonts w:hint="eastAsia"/>
      </w:rPr>
    </w:lvl>
  </w:abstractNum>
  <w:abstractNum w:abstractNumId="6">
    <w:nsid w:val="5C9B0628"/>
    <w:multiLevelType w:val="singleLevel"/>
    <w:tmpl w:val="5C9B0628"/>
    <w:lvl w:ilvl="0" w:tentative="0">
      <w:start w:val="1"/>
      <w:numFmt w:val="chineseCounting"/>
      <w:suff w:val="space"/>
      <w:lvlText w:val="第%1章"/>
      <w:lvlJc w:val="left"/>
      <w:rPr>
        <w:rFonts w:hint="eastAsia"/>
      </w:rPr>
    </w:lvl>
  </w:abstractNum>
  <w:abstractNum w:abstractNumId="7">
    <w:nsid w:val="786B8345"/>
    <w:multiLevelType w:val="singleLevel"/>
    <w:tmpl w:val="786B8345"/>
    <w:lvl w:ilvl="0" w:tentative="0">
      <w:start w:val="5"/>
      <w:numFmt w:val="chineseCounting"/>
      <w:suff w:val="nothing"/>
      <w:lvlText w:val="%1、"/>
      <w:lvlJc w:val="left"/>
      <w:rPr>
        <w:rFonts w:hint="eastAsia"/>
      </w:r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0"/>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MmIwNWJhYjcyZGMxMGMyY2ZjNTFjOWRmNDg0YWYifQ=="/>
  </w:docVars>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2276F88"/>
    <w:rsid w:val="02954528"/>
    <w:rsid w:val="030C630A"/>
    <w:rsid w:val="031C6E32"/>
    <w:rsid w:val="0348259E"/>
    <w:rsid w:val="04377DA6"/>
    <w:rsid w:val="044955CA"/>
    <w:rsid w:val="061C36BA"/>
    <w:rsid w:val="08A8480D"/>
    <w:rsid w:val="09352049"/>
    <w:rsid w:val="0A912D3C"/>
    <w:rsid w:val="0B7C44D7"/>
    <w:rsid w:val="0BF508B4"/>
    <w:rsid w:val="0C215F5C"/>
    <w:rsid w:val="0C297F82"/>
    <w:rsid w:val="0C540FAF"/>
    <w:rsid w:val="0CBF3D62"/>
    <w:rsid w:val="0EB30D0D"/>
    <w:rsid w:val="0F604FE4"/>
    <w:rsid w:val="0F77472F"/>
    <w:rsid w:val="0FA03417"/>
    <w:rsid w:val="0FFE2944"/>
    <w:rsid w:val="10F27FB9"/>
    <w:rsid w:val="11026497"/>
    <w:rsid w:val="115D0FA0"/>
    <w:rsid w:val="119C2B16"/>
    <w:rsid w:val="130D5D28"/>
    <w:rsid w:val="13D27127"/>
    <w:rsid w:val="13D60078"/>
    <w:rsid w:val="145A4263"/>
    <w:rsid w:val="1477734B"/>
    <w:rsid w:val="148A0302"/>
    <w:rsid w:val="14AE38DE"/>
    <w:rsid w:val="15542020"/>
    <w:rsid w:val="168606BF"/>
    <w:rsid w:val="169964AB"/>
    <w:rsid w:val="17D71BD3"/>
    <w:rsid w:val="184F2E7A"/>
    <w:rsid w:val="18E42747"/>
    <w:rsid w:val="1925379B"/>
    <w:rsid w:val="19AF44FD"/>
    <w:rsid w:val="1A63698E"/>
    <w:rsid w:val="1AA90C35"/>
    <w:rsid w:val="1B1A4B09"/>
    <w:rsid w:val="1B635DC8"/>
    <w:rsid w:val="1B972AF7"/>
    <w:rsid w:val="1BA3188A"/>
    <w:rsid w:val="1C6A6063"/>
    <w:rsid w:val="1C844F99"/>
    <w:rsid w:val="1CD8267C"/>
    <w:rsid w:val="1D4F01B5"/>
    <w:rsid w:val="1D944498"/>
    <w:rsid w:val="1D9D040F"/>
    <w:rsid w:val="1E165F1B"/>
    <w:rsid w:val="1F360E25"/>
    <w:rsid w:val="21232666"/>
    <w:rsid w:val="21505AF6"/>
    <w:rsid w:val="25653DDF"/>
    <w:rsid w:val="26D45F98"/>
    <w:rsid w:val="273109BD"/>
    <w:rsid w:val="27341C73"/>
    <w:rsid w:val="27F02089"/>
    <w:rsid w:val="280E7427"/>
    <w:rsid w:val="2878694B"/>
    <w:rsid w:val="288202F1"/>
    <w:rsid w:val="28835C82"/>
    <w:rsid w:val="2885643D"/>
    <w:rsid w:val="29F1156B"/>
    <w:rsid w:val="2A9767DF"/>
    <w:rsid w:val="2AC06F9C"/>
    <w:rsid w:val="2B01007D"/>
    <w:rsid w:val="2B4B4303"/>
    <w:rsid w:val="2BB12A90"/>
    <w:rsid w:val="2BD7373B"/>
    <w:rsid w:val="2C3D26A8"/>
    <w:rsid w:val="2C6852C0"/>
    <w:rsid w:val="2D1F5A8A"/>
    <w:rsid w:val="2D59068D"/>
    <w:rsid w:val="2D5D2A09"/>
    <w:rsid w:val="2E824B5A"/>
    <w:rsid w:val="2EB51C5E"/>
    <w:rsid w:val="2EEF2071"/>
    <w:rsid w:val="2FF56584"/>
    <w:rsid w:val="2FF74F52"/>
    <w:rsid w:val="311E5CBB"/>
    <w:rsid w:val="313C2459"/>
    <w:rsid w:val="31CC14EB"/>
    <w:rsid w:val="321260A3"/>
    <w:rsid w:val="327F64D7"/>
    <w:rsid w:val="3283369C"/>
    <w:rsid w:val="32890F14"/>
    <w:rsid w:val="32D26775"/>
    <w:rsid w:val="334C6D3F"/>
    <w:rsid w:val="33573CB3"/>
    <w:rsid w:val="33843E73"/>
    <w:rsid w:val="34126E2C"/>
    <w:rsid w:val="3499287F"/>
    <w:rsid w:val="35731F31"/>
    <w:rsid w:val="35D84E48"/>
    <w:rsid w:val="36BA11E5"/>
    <w:rsid w:val="36D735B3"/>
    <w:rsid w:val="387408DF"/>
    <w:rsid w:val="39101B67"/>
    <w:rsid w:val="393744E7"/>
    <w:rsid w:val="393B2471"/>
    <w:rsid w:val="39B5256A"/>
    <w:rsid w:val="39E552F4"/>
    <w:rsid w:val="39F04960"/>
    <w:rsid w:val="3A0F496A"/>
    <w:rsid w:val="3A4074C6"/>
    <w:rsid w:val="3A873BF5"/>
    <w:rsid w:val="3AC9030B"/>
    <w:rsid w:val="3B33738C"/>
    <w:rsid w:val="3BC04130"/>
    <w:rsid w:val="3C5D21E6"/>
    <w:rsid w:val="3CEC6D03"/>
    <w:rsid w:val="3D206487"/>
    <w:rsid w:val="3DC04D35"/>
    <w:rsid w:val="3DFA2056"/>
    <w:rsid w:val="3E4E000C"/>
    <w:rsid w:val="3EAF3106"/>
    <w:rsid w:val="3F6B02A7"/>
    <w:rsid w:val="3FB47B86"/>
    <w:rsid w:val="3FFE67F3"/>
    <w:rsid w:val="40072003"/>
    <w:rsid w:val="40617FCF"/>
    <w:rsid w:val="4064656C"/>
    <w:rsid w:val="40E26CD8"/>
    <w:rsid w:val="412F1C06"/>
    <w:rsid w:val="42744B04"/>
    <w:rsid w:val="42BA317D"/>
    <w:rsid w:val="44143533"/>
    <w:rsid w:val="445106B7"/>
    <w:rsid w:val="446379AC"/>
    <w:rsid w:val="44746BA8"/>
    <w:rsid w:val="44DE4F77"/>
    <w:rsid w:val="45570670"/>
    <w:rsid w:val="45AB55EF"/>
    <w:rsid w:val="464016F5"/>
    <w:rsid w:val="465F362C"/>
    <w:rsid w:val="46B83B2F"/>
    <w:rsid w:val="46CD09A6"/>
    <w:rsid w:val="48136576"/>
    <w:rsid w:val="483240A5"/>
    <w:rsid w:val="48414F45"/>
    <w:rsid w:val="48465573"/>
    <w:rsid w:val="48A87F7B"/>
    <w:rsid w:val="495C2428"/>
    <w:rsid w:val="4A1319D9"/>
    <w:rsid w:val="4A8E046C"/>
    <w:rsid w:val="4ACA1D10"/>
    <w:rsid w:val="4B1640CA"/>
    <w:rsid w:val="4B313154"/>
    <w:rsid w:val="4B7474DA"/>
    <w:rsid w:val="4C067859"/>
    <w:rsid w:val="4C5D37E9"/>
    <w:rsid w:val="4C9A24C2"/>
    <w:rsid w:val="4CBB5258"/>
    <w:rsid w:val="4CE6339D"/>
    <w:rsid w:val="4D0132D1"/>
    <w:rsid w:val="4D3A2111"/>
    <w:rsid w:val="4D5137F6"/>
    <w:rsid w:val="4DC76630"/>
    <w:rsid w:val="4E907ECE"/>
    <w:rsid w:val="4ED104F7"/>
    <w:rsid w:val="4EEE3A0D"/>
    <w:rsid w:val="4EF331A7"/>
    <w:rsid w:val="4EF96179"/>
    <w:rsid w:val="4F352D5C"/>
    <w:rsid w:val="4FED650B"/>
    <w:rsid w:val="501830EF"/>
    <w:rsid w:val="503838B2"/>
    <w:rsid w:val="505F601F"/>
    <w:rsid w:val="511B3417"/>
    <w:rsid w:val="511D2CEB"/>
    <w:rsid w:val="51AC651C"/>
    <w:rsid w:val="521D425C"/>
    <w:rsid w:val="522A0567"/>
    <w:rsid w:val="529C7A2E"/>
    <w:rsid w:val="52FA264F"/>
    <w:rsid w:val="542B3EFB"/>
    <w:rsid w:val="546B0A00"/>
    <w:rsid w:val="54954804"/>
    <w:rsid w:val="549660CB"/>
    <w:rsid w:val="54EA3C55"/>
    <w:rsid w:val="55630A4E"/>
    <w:rsid w:val="557737BB"/>
    <w:rsid w:val="562C37FD"/>
    <w:rsid w:val="56366F6D"/>
    <w:rsid w:val="565C396B"/>
    <w:rsid w:val="59111EFF"/>
    <w:rsid w:val="593C1BF8"/>
    <w:rsid w:val="5A955591"/>
    <w:rsid w:val="5AA9404F"/>
    <w:rsid w:val="5B117071"/>
    <w:rsid w:val="5B260D65"/>
    <w:rsid w:val="5B407C18"/>
    <w:rsid w:val="5B620E84"/>
    <w:rsid w:val="5C411365"/>
    <w:rsid w:val="5D5B577D"/>
    <w:rsid w:val="5DD6583E"/>
    <w:rsid w:val="5DF5739A"/>
    <w:rsid w:val="5EBB05F2"/>
    <w:rsid w:val="5F170D3A"/>
    <w:rsid w:val="5FB312DF"/>
    <w:rsid w:val="60421C7F"/>
    <w:rsid w:val="60870A2D"/>
    <w:rsid w:val="60893EE2"/>
    <w:rsid w:val="60EF445E"/>
    <w:rsid w:val="62D93E68"/>
    <w:rsid w:val="62FF5D54"/>
    <w:rsid w:val="63710868"/>
    <w:rsid w:val="63AC2F92"/>
    <w:rsid w:val="644D0C37"/>
    <w:rsid w:val="64C50123"/>
    <w:rsid w:val="65244228"/>
    <w:rsid w:val="65843D37"/>
    <w:rsid w:val="65F85CC4"/>
    <w:rsid w:val="67431B96"/>
    <w:rsid w:val="67C972BA"/>
    <w:rsid w:val="68767A8D"/>
    <w:rsid w:val="68F4010F"/>
    <w:rsid w:val="692E0A4B"/>
    <w:rsid w:val="69B5367B"/>
    <w:rsid w:val="69CE664B"/>
    <w:rsid w:val="6A4D6295"/>
    <w:rsid w:val="6AA36C78"/>
    <w:rsid w:val="6ADD1BAA"/>
    <w:rsid w:val="6B4C26F3"/>
    <w:rsid w:val="6B9B23C3"/>
    <w:rsid w:val="6C195ECD"/>
    <w:rsid w:val="6C2D3162"/>
    <w:rsid w:val="6DEA3D34"/>
    <w:rsid w:val="6E041063"/>
    <w:rsid w:val="6EB702E7"/>
    <w:rsid w:val="6F3921DE"/>
    <w:rsid w:val="6F78727E"/>
    <w:rsid w:val="6F873050"/>
    <w:rsid w:val="6FAA5C3A"/>
    <w:rsid w:val="6FD10D4C"/>
    <w:rsid w:val="7003702D"/>
    <w:rsid w:val="700A103B"/>
    <w:rsid w:val="70572E9C"/>
    <w:rsid w:val="719F5306"/>
    <w:rsid w:val="720F0EDE"/>
    <w:rsid w:val="72A92AFC"/>
    <w:rsid w:val="72AA5F3A"/>
    <w:rsid w:val="72B10F39"/>
    <w:rsid w:val="73137F9A"/>
    <w:rsid w:val="73BD08B4"/>
    <w:rsid w:val="74826C48"/>
    <w:rsid w:val="74F710CB"/>
    <w:rsid w:val="750E0A19"/>
    <w:rsid w:val="757C1CC4"/>
    <w:rsid w:val="75B51DBC"/>
    <w:rsid w:val="76ED6DFD"/>
    <w:rsid w:val="773C0385"/>
    <w:rsid w:val="78100551"/>
    <w:rsid w:val="78877AD1"/>
    <w:rsid w:val="793F533F"/>
    <w:rsid w:val="7A380A89"/>
    <w:rsid w:val="7ABE1DA4"/>
    <w:rsid w:val="7AC86BCE"/>
    <w:rsid w:val="7B2C12FD"/>
    <w:rsid w:val="7B416699"/>
    <w:rsid w:val="7B5829EE"/>
    <w:rsid w:val="7BE32DA5"/>
    <w:rsid w:val="7C6330D4"/>
    <w:rsid w:val="7C757935"/>
    <w:rsid w:val="7CCF21B9"/>
    <w:rsid w:val="7CE77CAA"/>
    <w:rsid w:val="7DB44FD6"/>
    <w:rsid w:val="7E3360F2"/>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2">
    <w:name w:val="heading 1"/>
    <w:basedOn w:val="1"/>
    <w:next w:val="1"/>
    <w:link w:val="55"/>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3">
    <w:name w:val="heading 2"/>
    <w:basedOn w:val="1"/>
    <w:next w:val="1"/>
    <w:link w:val="56"/>
    <w:qFormat/>
    <w:uiPriority w:val="99"/>
    <w:pPr>
      <w:keepNext/>
      <w:keepLines/>
      <w:adjustRightInd w:val="0"/>
      <w:snapToGrid w:val="0"/>
      <w:spacing w:line="336" w:lineRule="auto"/>
      <w:ind w:firstLine="601"/>
      <w:outlineLvl w:val="1"/>
    </w:pPr>
    <w:rPr>
      <w:rFonts w:eastAsia="仿宋_GB2312"/>
      <w:kern w:val="0"/>
    </w:rPr>
  </w:style>
  <w:style w:type="paragraph" w:styleId="4">
    <w:name w:val="heading 3"/>
    <w:basedOn w:val="1"/>
    <w:next w:val="1"/>
    <w:link w:val="57"/>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5">
    <w:name w:val="heading 4"/>
    <w:basedOn w:val="1"/>
    <w:next w:val="1"/>
    <w:link w:val="58"/>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6">
    <w:name w:val="heading 5"/>
    <w:basedOn w:val="1"/>
    <w:next w:val="1"/>
    <w:link w:val="59"/>
    <w:qFormat/>
    <w:uiPriority w:val="99"/>
    <w:pPr>
      <w:keepNext/>
      <w:keepLines/>
      <w:tabs>
        <w:tab w:val="left" w:pos="1008"/>
      </w:tabs>
      <w:spacing w:before="280" w:after="290" w:line="376" w:lineRule="auto"/>
      <w:ind w:left="1008" w:hanging="1008"/>
      <w:outlineLvl w:val="4"/>
    </w:pPr>
    <w:rPr>
      <w:sz w:val="28"/>
      <w:szCs w:val="28"/>
    </w:rPr>
  </w:style>
  <w:style w:type="paragraph" w:styleId="7">
    <w:name w:val="heading 6"/>
    <w:basedOn w:val="1"/>
    <w:next w:val="1"/>
    <w:link w:val="60"/>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8">
    <w:name w:val="heading 7"/>
    <w:basedOn w:val="1"/>
    <w:next w:val="1"/>
    <w:link w:val="61"/>
    <w:qFormat/>
    <w:uiPriority w:val="99"/>
    <w:pPr>
      <w:keepNext/>
      <w:keepLines/>
      <w:tabs>
        <w:tab w:val="left" w:pos="1296"/>
      </w:tabs>
      <w:spacing w:before="240" w:after="64" w:line="320" w:lineRule="auto"/>
      <w:ind w:left="1296" w:hanging="1296"/>
      <w:outlineLvl w:val="6"/>
    </w:pPr>
    <w:rPr>
      <w:sz w:val="24"/>
      <w:szCs w:val="24"/>
    </w:rPr>
  </w:style>
  <w:style w:type="paragraph" w:styleId="9">
    <w:name w:val="heading 8"/>
    <w:basedOn w:val="1"/>
    <w:next w:val="1"/>
    <w:link w:val="62"/>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0">
    <w:name w:val="heading 9"/>
    <w:basedOn w:val="1"/>
    <w:next w:val="1"/>
    <w:link w:val="63"/>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8">
    <w:name w:val="Default Paragraph Font"/>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99"/>
    <w:pPr>
      <w:ind w:left="100" w:leftChars="400" w:hanging="200" w:hangingChars="200"/>
    </w:pPr>
    <w:rPr>
      <w:b w:val="0"/>
      <w:bCs w:val="0"/>
      <w:sz w:val="21"/>
      <w:szCs w:val="21"/>
    </w:rPr>
  </w:style>
  <w:style w:type="paragraph" w:styleId="12">
    <w:name w:val="toc 7"/>
    <w:basedOn w:val="1"/>
    <w:next w:val="1"/>
    <w:link w:val="212"/>
    <w:semiHidden/>
    <w:qFormat/>
    <w:uiPriority w:val="99"/>
    <w:pPr>
      <w:ind w:left="1260" w:firstLine="200" w:firstLineChars="200"/>
      <w:jc w:val="left"/>
    </w:pPr>
    <w:rPr>
      <w:b w:val="0"/>
      <w:bCs w:val="0"/>
      <w:sz w:val="18"/>
      <w:szCs w:val="18"/>
    </w:rPr>
  </w:style>
  <w:style w:type="paragraph" w:styleId="13">
    <w:name w:val="Normal Indent"/>
    <w:basedOn w:val="1"/>
    <w:qFormat/>
    <w:uiPriority w:val="99"/>
    <w:pPr>
      <w:ind w:firstLine="420"/>
    </w:pPr>
    <w:rPr>
      <w:b w:val="0"/>
      <w:bCs w:val="0"/>
      <w:sz w:val="21"/>
      <w:szCs w:val="21"/>
    </w:rPr>
  </w:style>
  <w:style w:type="paragraph" w:styleId="14">
    <w:name w:val="caption"/>
    <w:basedOn w:val="1"/>
    <w:next w:val="1"/>
    <w:qFormat/>
    <w:uiPriority w:val="99"/>
    <w:rPr>
      <w:rFonts w:ascii="Arial" w:hAnsi="Arial" w:eastAsia="黑体" w:cs="Arial"/>
      <w:b w:val="0"/>
      <w:bCs w:val="0"/>
      <w:sz w:val="20"/>
      <w:szCs w:val="20"/>
    </w:rPr>
  </w:style>
  <w:style w:type="paragraph" w:styleId="15">
    <w:name w:val="Document Map"/>
    <w:basedOn w:val="1"/>
    <w:link w:val="69"/>
    <w:semiHidden/>
    <w:qFormat/>
    <w:uiPriority w:val="99"/>
    <w:pPr>
      <w:shd w:val="clear" w:color="auto" w:fill="000080"/>
    </w:pPr>
  </w:style>
  <w:style w:type="paragraph" w:styleId="16">
    <w:name w:val="toa heading"/>
    <w:basedOn w:val="1"/>
    <w:next w:val="1"/>
    <w:qFormat/>
    <w:locked/>
    <w:uiPriority w:val="0"/>
    <w:rPr>
      <w:rFonts w:ascii="Arial" w:hAnsi="Arial"/>
    </w:rPr>
  </w:style>
  <w:style w:type="paragraph" w:styleId="17">
    <w:name w:val="annotation text"/>
    <w:basedOn w:val="1"/>
    <w:link w:val="65"/>
    <w:semiHidden/>
    <w:qFormat/>
    <w:uiPriority w:val="99"/>
    <w:pPr>
      <w:adjustRightInd w:val="0"/>
      <w:spacing w:line="360" w:lineRule="atLeast"/>
      <w:jc w:val="left"/>
      <w:textAlignment w:val="baseline"/>
    </w:pPr>
    <w:rPr>
      <w:b w:val="0"/>
      <w:bCs w:val="0"/>
      <w:kern w:val="0"/>
      <w:sz w:val="24"/>
      <w:szCs w:val="24"/>
    </w:rPr>
  </w:style>
  <w:style w:type="paragraph" w:styleId="18">
    <w:name w:val="Body Text 3"/>
    <w:basedOn w:val="1"/>
    <w:link w:val="70"/>
    <w:qFormat/>
    <w:uiPriority w:val="99"/>
    <w:pPr>
      <w:spacing w:after="120"/>
    </w:pPr>
    <w:rPr>
      <w:sz w:val="16"/>
      <w:szCs w:val="16"/>
    </w:rPr>
  </w:style>
  <w:style w:type="paragraph" w:styleId="19">
    <w:name w:val="Body Text"/>
    <w:basedOn w:val="1"/>
    <w:link w:val="64"/>
    <w:qFormat/>
    <w:uiPriority w:val="99"/>
    <w:pPr>
      <w:spacing w:after="120"/>
    </w:pPr>
    <w:rPr>
      <w:b w:val="0"/>
      <w:bCs w:val="0"/>
      <w:sz w:val="21"/>
      <w:szCs w:val="21"/>
    </w:rPr>
  </w:style>
  <w:style w:type="paragraph" w:styleId="20">
    <w:name w:val="Body Text Indent"/>
    <w:basedOn w:val="1"/>
    <w:link w:val="71"/>
    <w:qFormat/>
    <w:uiPriority w:val="99"/>
    <w:pPr>
      <w:ind w:firstLine="555"/>
    </w:pPr>
    <w:rPr>
      <w:rFonts w:ascii="仿宋_GB2312" w:eastAsia="仿宋_GB2312" w:cs="仿宋_GB2312"/>
      <w:b w:val="0"/>
      <w:bCs w:val="0"/>
      <w:sz w:val="28"/>
      <w:szCs w:val="28"/>
    </w:rPr>
  </w:style>
  <w:style w:type="paragraph" w:styleId="21">
    <w:name w:val="List 2"/>
    <w:basedOn w:val="1"/>
    <w:qFormat/>
    <w:uiPriority w:val="99"/>
    <w:pPr>
      <w:ind w:left="100" w:leftChars="200" w:hanging="200" w:hangingChars="200"/>
    </w:pPr>
    <w:rPr>
      <w:b w:val="0"/>
      <w:bCs w:val="0"/>
      <w:sz w:val="21"/>
      <w:szCs w:val="21"/>
    </w:rPr>
  </w:style>
  <w:style w:type="paragraph" w:styleId="22">
    <w:name w:val="toc 5"/>
    <w:basedOn w:val="1"/>
    <w:next w:val="1"/>
    <w:semiHidden/>
    <w:qFormat/>
    <w:uiPriority w:val="99"/>
    <w:pPr>
      <w:ind w:left="840" w:firstLine="200" w:firstLineChars="200"/>
      <w:jc w:val="left"/>
    </w:pPr>
    <w:rPr>
      <w:b w:val="0"/>
      <w:bCs w:val="0"/>
      <w:sz w:val="18"/>
      <w:szCs w:val="18"/>
    </w:rPr>
  </w:style>
  <w:style w:type="paragraph" w:styleId="23">
    <w:name w:val="toc 3"/>
    <w:basedOn w:val="1"/>
    <w:next w:val="1"/>
    <w:semiHidden/>
    <w:qFormat/>
    <w:uiPriority w:val="99"/>
    <w:pPr>
      <w:tabs>
        <w:tab w:val="right" w:leader="dot" w:pos="9288"/>
      </w:tabs>
      <w:ind w:left="420" w:leftChars="200"/>
    </w:pPr>
    <w:rPr>
      <w:b w:val="0"/>
      <w:bCs w:val="0"/>
      <w:sz w:val="21"/>
      <w:szCs w:val="21"/>
    </w:rPr>
  </w:style>
  <w:style w:type="paragraph" w:styleId="24">
    <w:name w:val="Plain Text"/>
    <w:basedOn w:val="1"/>
    <w:link w:val="72"/>
    <w:qFormat/>
    <w:uiPriority w:val="99"/>
    <w:rPr>
      <w:rFonts w:ascii="宋体" w:hAnsi="Courier New" w:cs="宋体"/>
      <w:b w:val="0"/>
      <w:bCs w:val="0"/>
      <w:sz w:val="24"/>
      <w:szCs w:val="24"/>
    </w:rPr>
  </w:style>
  <w:style w:type="paragraph" w:styleId="25">
    <w:name w:val="toc 8"/>
    <w:basedOn w:val="1"/>
    <w:next w:val="1"/>
    <w:semiHidden/>
    <w:qFormat/>
    <w:uiPriority w:val="99"/>
    <w:pPr>
      <w:ind w:left="1470" w:firstLine="200" w:firstLineChars="200"/>
      <w:jc w:val="left"/>
    </w:pPr>
    <w:rPr>
      <w:b w:val="0"/>
      <w:bCs w:val="0"/>
      <w:sz w:val="18"/>
      <w:szCs w:val="18"/>
    </w:rPr>
  </w:style>
  <w:style w:type="paragraph" w:styleId="26">
    <w:name w:val="Date"/>
    <w:basedOn w:val="1"/>
    <w:next w:val="1"/>
    <w:link w:val="73"/>
    <w:qFormat/>
    <w:uiPriority w:val="99"/>
    <w:pPr>
      <w:adjustRightInd w:val="0"/>
      <w:spacing w:line="360" w:lineRule="atLeast"/>
      <w:textAlignment w:val="baseline"/>
    </w:pPr>
    <w:rPr>
      <w:rFonts w:ascii="宋体" w:cs="宋体"/>
      <w:color w:val="0000FF"/>
      <w:kern w:val="0"/>
      <w:sz w:val="24"/>
      <w:szCs w:val="24"/>
    </w:rPr>
  </w:style>
  <w:style w:type="paragraph" w:styleId="27">
    <w:name w:val="Body Text Indent 2"/>
    <w:basedOn w:val="1"/>
    <w:link w:val="74"/>
    <w:qFormat/>
    <w:uiPriority w:val="99"/>
    <w:pPr>
      <w:spacing w:after="120" w:line="480" w:lineRule="auto"/>
      <w:ind w:left="420" w:leftChars="200"/>
    </w:pPr>
  </w:style>
  <w:style w:type="paragraph" w:styleId="28">
    <w:name w:val="Balloon Text"/>
    <w:basedOn w:val="1"/>
    <w:link w:val="75"/>
    <w:semiHidden/>
    <w:qFormat/>
    <w:uiPriority w:val="99"/>
    <w:rPr>
      <w:rFonts w:ascii="Calibri" w:hAnsi="Calibri" w:cs="Calibri"/>
      <w:b w:val="0"/>
      <w:bCs w:val="0"/>
      <w:sz w:val="18"/>
      <w:szCs w:val="18"/>
    </w:rPr>
  </w:style>
  <w:style w:type="paragraph" w:styleId="29">
    <w:name w:val="footer"/>
    <w:basedOn w:val="1"/>
    <w:link w:val="76"/>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0">
    <w:name w:val="header"/>
    <w:basedOn w:val="1"/>
    <w:link w:val="77"/>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1">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2">
    <w:name w:val="toc 4"/>
    <w:basedOn w:val="1"/>
    <w:next w:val="1"/>
    <w:semiHidden/>
    <w:qFormat/>
    <w:uiPriority w:val="99"/>
    <w:pPr>
      <w:ind w:left="1260" w:leftChars="600"/>
    </w:pPr>
    <w:rPr>
      <w:b w:val="0"/>
      <w:bCs w:val="0"/>
      <w:sz w:val="21"/>
      <w:szCs w:val="21"/>
    </w:rPr>
  </w:style>
  <w:style w:type="paragraph" w:styleId="33">
    <w:name w:val="List"/>
    <w:basedOn w:val="1"/>
    <w:qFormat/>
    <w:uiPriority w:val="99"/>
    <w:pPr>
      <w:ind w:left="200" w:hanging="200" w:hangingChars="200"/>
    </w:pPr>
    <w:rPr>
      <w:b w:val="0"/>
      <w:bCs w:val="0"/>
      <w:sz w:val="21"/>
      <w:szCs w:val="21"/>
    </w:rPr>
  </w:style>
  <w:style w:type="paragraph" w:styleId="34">
    <w:name w:val="toc 6"/>
    <w:basedOn w:val="1"/>
    <w:next w:val="1"/>
    <w:semiHidden/>
    <w:qFormat/>
    <w:uiPriority w:val="99"/>
    <w:pPr>
      <w:ind w:left="1050" w:firstLine="200" w:firstLineChars="200"/>
      <w:jc w:val="left"/>
    </w:pPr>
    <w:rPr>
      <w:b w:val="0"/>
      <w:bCs w:val="0"/>
      <w:sz w:val="18"/>
      <w:szCs w:val="18"/>
    </w:rPr>
  </w:style>
  <w:style w:type="paragraph" w:styleId="35">
    <w:name w:val="Body Text Indent 3"/>
    <w:basedOn w:val="1"/>
    <w:link w:val="78"/>
    <w:qFormat/>
    <w:uiPriority w:val="99"/>
    <w:pPr>
      <w:spacing w:after="120"/>
      <w:ind w:left="420" w:leftChars="200"/>
    </w:pPr>
    <w:rPr>
      <w:sz w:val="16"/>
      <w:szCs w:val="16"/>
    </w:rPr>
  </w:style>
  <w:style w:type="paragraph" w:styleId="36">
    <w:name w:val="toc 2"/>
    <w:basedOn w:val="1"/>
    <w:next w:val="1"/>
    <w:semiHidden/>
    <w:qFormat/>
    <w:uiPriority w:val="99"/>
    <w:pPr>
      <w:ind w:left="420" w:leftChars="200"/>
    </w:pPr>
    <w:rPr>
      <w:b w:val="0"/>
      <w:bCs w:val="0"/>
      <w:sz w:val="21"/>
      <w:szCs w:val="21"/>
    </w:rPr>
  </w:style>
  <w:style w:type="paragraph" w:styleId="37">
    <w:name w:val="toc 9"/>
    <w:basedOn w:val="1"/>
    <w:next w:val="1"/>
    <w:semiHidden/>
    <w:qFormat/>
    <w:uiPriority w:val="99"/>
    <w:pPr>
      <w:ind w:left="1680" w:firstLine="200" w:firstLineChars="200"/>
      <w:jc w:val="left"/>
    </w:pPr>
    <w:rPr>
      <w:b w:val="0"/>
      <w:bCs w:val="0"/>
      <w:sz w:val="18"/>
      <w:szCs w:val="18"/>
    </w:rPr>
  </w:style>
  <w:style w:type="paragraph" w:styleId="38">
    <w:name w:val="Body Text 2"/>
    <w:basedOn w:val="1"/>
    <w:link w:val="79"/>
    <w:qFormat/>
    <w:uiPriority w:val="99"/>
    <w:rPr>
      <w:rFonts w:ascii="仿宋_GB2312" w:hAnsi="宋体" w:eastAsia="仿宋_GB2312" w:cs="仿宋_GB2312"/>
      <w:b w:val="0"/>
      <w:bCs w:val="0"/>
      <w:sz w:val="28"/>
      <w:szCs w:val="28"/>
    </w:rPr>
  </w:style>
  <w:style w:type="paragraph" w:styleId="39">
    <w:name w:val="HTML Preformatted"/>
    <w:basedOn w:val="1"/>
    <w:link w:val="8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0">
    <w:name w:val="Normal (Web)"/>
    <w:basedOn w:val="1"/>
    <w:qFormat/>
    <w:uiPriority w:val="99"/>
    <w:rPr>
      <w:b w:val="0"/>
      <w:bCs w:val="0"/>
      <w:sz w:val="24"/>
      <w:szCs w:val="24"/>
    </w:rPr>
  </w:style>
  <w:style w:type="paragraph" w:styleId="41">
    <w:name w:val="Title"/>
    <w:basedOn w:val="1"/>
    <w:next w:val="1"/>
    <w:link w:val="81"/>
    <w:qFormat/>
    <w:uiPriority w:val="99"/>
    <w:pPr>
      <w:numPr>
        <w:ilvl w:val="0"/>
        <w:numId w:val="1"/>
      </w:numPr>
      <w:spacing w:before="160" w:after="40" w:line="240" w:lineRule="atLeast"/>
      <w:jc w:val="left"/>
      <w:outlineLvl w:val="0"/>
    </w:pPr>
    <w:rPr>
      <w:rFonts w:ascii="Arial" w:hAnsi="Arial" w:cs="Arial"/>
      <w:sz w:val="32"/>
      <w:szCs w:val="32"/>
    </w:rPr>
  </w:style>
  <w:style w:type="paragraph" w:styleId="42">
    <w:name w:val="annotation subject"/>
    <w:basedOn w:val="17"/>
    <w:next w:val="17"/>
    <w:link w:val="165"/>
    <w:semiHidden/>
    <w:qFormat/>
    <w:uiPriority w:val="99"/>
    <w:pPr>
      <w:adjustRightInd/>
      <w:spacing w:line="240" w:lineRule="auto"/>
      <w:textAlignment w:val="auto"/>
    </w:pPr>
    <w:rPr>
      <w:b/>
      <w:bCs/>
      <w:kern w:val="2"/>
      <w:sz w:val="21"/>
      <w:szCs w:val="21"/>
    </w:rPr>
  </w:style>
  <w:style w:type="paragraph" w:styleId="43">
    <w:name w:val="Body Text First Indent"/>
    <w:basedOn w:val="19"/>
    <w:link w:val="67"/>
    <w:qFormat/>
    <w:uiPriority w:val="99"/>
    <w:pPr>
      <w:ind w:firstLine="420"/>
    </w:pPr>
  </w:style>
  <w:style w:type="paragraph" w:styleId="44">
    <w:name w:val="Body Text First Indent 2"/>
    <w:basedOn w:val="20"/>
    <w:qFormat/>
    <w:locked/>
    <w:uiPriority w:val="99"/>
    <w:pPr>
      <w:tabs>
        <w:tab w:val="left" w:pos="0"/>
      </w:tabs>
      <w:overflowPunct w:val="0"/>
      <w:spacing w:line="500" w:lineRule="exact"/>
      <w:ind w:firstLine="567"/>
    </w:pPr>
    <w:rPr>
      <w:rFonts w:eastAsia="Arial Unicode MS"/>
      <w:sz w:val="28"/>
      <w:szCs w:val="28"/>
    </w:rPr>
  </w:style>
  <w:style w:type="table" w:styleId="46">
    <w:name w:val="Table Grid"/>
    <w:basedOn w:val="4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7">
    <w:name w:val="Table Elegant"/>
    <w:basedOn w:val="45"/>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caps/>
        <w:color w:val="auto"/>
      </w:rPr>
      <w:tblPr/>
      <w:tcPr>
        <w:tcBorders>
          <w:tl2br w:val="nil"/>
          <w:tr2bl w:val="nil"/>
        </w:tcBorders>
      </w:tcPr>
    </w:tblStylePr>
  </w:style>
  <w:style w:type="character" w:styleId="49">
    <w:name w:val="Strong"/>
    <w:basedOn w:val="48"/>
    <w:qFormat/>
    <w:uiPriority w:val="99"/>
    <w:rPr>
      <w:rFonts w:cs="Times New Roman"/>
      <w:b/>
      <w:bCs/>
    </w:rPr>
  </w:style>
  <w:style w:type="character" w:styleId="50">
    <w:name w:val="page number"/>
    <w:basedOn w:val="48"/>
    <w:qFormat/>
    <w:uiPriority w:val="99"/>
    <w:rPr>
      <w:rFonts w:cs="Times New Roman"/>
    </w:rPr>
  </w:style>
  <w:style w:type="character" w:styleId="51">
    <w:name w:val="FollowedHyperlink"/>
    <w:basedOn w:val="48"/>
    <w:qFormat/>
    <w:uiPriority w:val="99"/>
    <w:rPr>
      <w:rFonts w:cs="Times New Roman"/>
      <w:color w:val="800080"/>
      <w:u w:val="single"/>
    </w:rPr>
  </w:style>
  <w:style w:type="character" w:styleId="52">
    <w:name w:val="Emphasis"/>
    <w:basedOn w:val="48"/>
    <w:qFormat/>
    <w:uiPriority w:val="99"/>
    <w:rPr>
      <w:rFonts w:cs="Times New Roman"/>
      <w:i/>
      <w:iCs/>
    </w:rPr>
  </w:style>
  <w:style w:type="character" w:styleId="53">
    <w:name w:val="Hyperlink"/>
    <w:basedOn w:val="48"/>
    <w:qFormat/>
    <w:uiPriority w:val="99"/>
    <w:rPr>
      <w:rFonts w:cs="Times New Roman"/>
      <w:color w:val="0000FF"/>
      <w:u w:val="single"/>
    </w:rPr>
  </w:style>
  <w:style w:type="character" w:styleId="54">
    <w:name w:val="annotation reference"/>
    <w:basedOn w:val="48"/>
    <w:semiHidden/>
    <w:qFormat/>
    <w:uiPriority w:val="99"/>
    <w:rPr>
      <w:rFonts w:cs="Times New Roman"/>
      <w:sz w:val="21"/>
      <w:szCs w:val="21"/>
    </w:rPr>
  </w:style>
  <w:style w:type="character" w:customStyle="1" w:styleId="55">
    <w:name w:val="标题 1 Char1"/>
    <w:basedOn w:val="48"/>
    <w:link w:val="2"/>
    <w:qFormat/>
    <w:locked/>
    <w:uiPriority w:val="99"/>
    <w:rPr>
      <w:rFonts w:ascii="Garamond" w:hAnsi="Garamond" w:eastAsia="宋体" w:cs="Garamond"/>
      <w:smallCaps/>
      <w:spacing w:val="14"/>
      <w:kern w:val="20"/>
      <w:sz w:val="23"/>
      <w:szCs w:val="23"/>
      <w:lang w:val="en-US" w:eastAsia="zh-CN"/>
    </w:rPr>
  </w:style>
  <w:style w:type="character" w:customStyle="1" w:styleId="56">
    <w:name w:val="标题 2 Char"/>
    <w:basedOn w:val="48"/>
    <w:link w:val="3"/>
    <w:qFormat/>
    <w:locked/>
    <w:uiPriority w:val="99"/>
    <w:rPr>
      <w:rFonts w:eastAsia="仿宋_GB2312" w:cs="Times New Roman"/>
      <w:b/>
      <w:bCs/>
      <w:sz w:val="30"/>
      <w:szCs w:val="30"/>
      <w:lang w:val="en-US" w:eastAsia="zh-CN"/>
    </w:rPr>
  </w:style>
  <w:style w:type="character" w:customStyle="1" w:styleId="57">
    <w:name w:val="标题 3 Char"/>
    <w:basedOn w:val="48"/>
    <w:link w:val="4"/>
    <w:semiHidden/>
    <w:qFormat/>
    <w:locked/>
    <w:uiPriority w:val="99"/>
    <w:rPr>
      <w:rFonts w:cs="Times New Roman"/>
      <w:b/>
      <w:bCs/>
      <w:sz w:val="32"/>
      <w:szCs w:val="32"/>
    </w:rPr>
  </w:style>
  <w:style w:type="character" w:customStyle="1" w:styleId="58">
    <w:name w:val="标题 4 Char"/>
    <w:basedOn w:val="48"/>
    <w:link w:val="5"/>
    <w:qFormat/>
    <w:locked/>
    <w:uiPriority w:val="99"/>
    <w:rPr>
      <w:rFonts w:ascii="Arial" w:hAnsi="Arial" w:eastAsia="黑体" w:cs="Arial"/>
      <w:b/>
      <w:bCs/>
      <w:kern w:val="2"/>
      <w:sz w:val="28"/>
      <w:szCs w:val="28"/>
      <w:lang w:val="en-US" w:eastAsia="zh-CN"/>
    </w:rPr>
  </w:style>
  <w:style w:type="character" w:customStyle="1" w:styleId="59">
    <w:name w:val="标题 5 Char"/>
    <w:basedOn w:val="48"/>
    <w:link w:val="6"/>
    <w:qFormat/>
    <w:locked/>
    <w:uiPriority w:val="99"/>
    <w:rPr>
      <w:rFonts w:eastAsia="宋体" w:cs="Times New Roman"/>
      <w:b/>
      <w:bCs/>
      <w:kern w:val="2"/>
      <w:sz w:val="28"/>
      <w:szCs w:val="28"/>
      <w:lang w:val="en-US" w:eastAsia="zh-CN"/>
    </w:rPr>
  </w:style>
  <w:style w:type="character" w:customStyle="1" w:styleId="60">
    <w:name w:val="标题 6 Char"/>
    <w:basedOn w:val="48"/>
    <w:link w:val="7"/>
    <w:qFormat/>
    <w:locked/>
    <w:uiPriority w:val="99"/>
    <w:rPr>
      <w:rFonts w:ascii="Arial" w:hAnsi="Arial" w:eastAsia="黑体" w:cs="Arial"/>
      <w:b/>
      <w:bCs/>
      <w:kern w:val="2"/>
      <w:sz w:val="24"/>
      <w:szCs w:val="24"/>
      <w:lang w:val="en-US" w:eastAsia="zh-CN"/>
    </w:rPr>
  </w:style>
  <w:style w:type="character" w:customStyle="1" w:styleId="61">
    <w:name w:val="标题 7 Char"/>
    <w:basedOn w:val="48"/>
    <w:link w:val="8"/>
    <w:qFormat/>
    <w:locked/>
    <w:uiPriority w:val="99"/>
    <w:rPr>
      <w:rFonts w:eastAsia="宋体" w:cs="Times New Roman"/>
      <w:b/>
      <w:bCs/>
      <w:kern w:val="2"/>
      <w:sz w:val="24"/>
      <w:szCs w:val="24"/>
      <w:lang w:val="en-US" w:eastAsia="zh-CN"/>
    </w:rPr>
  </w:style>
  <w:style w:type="character" w:customStyle="1" w:styleId="62">
    <w:name w:val="标题 8 Char"/>
    <w:basedOn w:val="48"/>
    <w:link w:val="9"/>
    <w:qFormat/>
    <w:locked/>
    <w:uiPriority w:val="99"/>
    <w:rPr>
      <w:rFonts w:ascii="Arial" w:hAnsi="Arial" w:eastAsia="黑体" w:cs="Arial"/>
      <w:kern w:val="2"/>
      <w:sz w:val="24"/>
      <w:szCs w:val="24"/>
      <w:lang w:val="en-US" w:eastAsia="zh-CN"/>
    </w:rPr>
  </w:style>
  <w:style w:type="character" w:customStyle="1" w:styleId="63">
    <w:name w:val="标题 9 Char"/>
    <w:basedOn w:val="48"/>
    <w:link w:val="10"/>
    <w:qFormat/>
    <w:locked/>
    <w:uiPriority w:val="99"/>
    <w:rPr>
      <w:rFonts w:ascii="Arial" w:hAnsi="Arial" w:eastAsia="黑体" w:cs="Arial"/>
      <w:kern w:val="2"/>
      <w:sz w:val="21"/>
      <w:szCs w:val="21"/>
      <w:lang w:val="en-US" w:eastAsia="zh-CN"/>
    </w:rPr>
  </w:style>
  <w:style w:type="character" w:customStyle="1" w:styleId="64">
    <w:name w:val="正文文本 Char"/>
    <w:basedOn w:val="48"/>
    <w:link w:val="19"/>
    <w:qFormat/>
    <w:locked/>
    <w:uiPriority w:val="99"/>
    <w:rPr>
      <w:rFonts w:cs="Times New Roman"/>
      <w:kern w:val="2"/>
      <w:sz w:val="21"/>
      <w:szCs w:val="21"/>
    </w:rPr>
  </w:style>
  <w:style w:type="character" w:customStyle="1" w:styleId="65">
    <w:name w:val="批注文字 Char"/>
    <w:basedOn w:val="48"/>
    <w:link w:val="17"/>
    <w:qFormat/>
    <w:locked/>
    <w:uiPriority w:val="99"/>
    <w:rPr>
      <w:rFonts w:eastAsia="宋体" w:cs="Times New Roman"/>
      <w:sz w:val="24"/>
      <w:szCs w:val="24"/>
      <w:lang w:val="en-US" w:eastAsia="zh-CN"/>
    </w:rPr>
  </w:style>
  <w:style w:type="character" w:customStyle="1" w:styleId="66">
    <w:name w:val="Comment Subject Char"/>
    <w:basedOn w:val="65"/>
    <w:link w:val="42"/>
    <w:semiHidden/>
    <w:qFormat/>
    <w:locked/>
    <w:uiPriority w:val="99"/>
    <w:rPr>
      <w:b/>
      <w:bCs/>
      <w:sz w:val="30"/>
      <w:szCs w:val="30"/>
    </w:rPr>
  </w:style>
  <w:style w:type="character" w:customStyle="1" w:styleId="67">
    <w:name w:val="正文首行缩进 Char"/>
    <w:basedOn w:val="68"/>
    <w:link w:val="43"/>
    <w:qFormat/>
    <w:locked/>
    <w:uiPriority w:val="99"/>
  </w:style>
  <w:style w:type="character" w:customStyle="1" w:styleId="68">
    <w:name w:val="Char Char6"/>
    <w:basedOn w:val="48"/>
    <w:qFormat/>
    <w:uiPriority w:val="99"/>
    <w:rPr>
      <w:rFonts w:eastAsia="宋体" w:cs="Times New Roman"/>
      <w:kern w:val="2"/>
      <w:sz w:val="21"/>
      <w:szCs w:val="21"/>
      <w:lang w:val="en-US" w:eastAsia="zh-CN"/>
    </w:rPr>
  </w:style>
  <w:style w:type="character" w:customStyle="1" w:styleId="69">
    <w:name w:val="文档结构图 Char"/>
    <w:basedOn w:val="48"/>
    <w:link w:val="15"/>
    <w:qFormat/>
    <w:locked/>
    <w:uiPriority w:val="99"/>
    <w:rPr>
      <w:rFonts w:eastAsia="宋体" w:cs="Times New Roman"/>
      <w:b/>
      <w:bCs/>
      <w:kern w:val="2"/>
      <w:sz w:val="30"/>
      <w:szCs w:val="30"/>
      <w:lang w:val="en-US" w:eastAsia="zh-CN"/>
    </w:rPr>
  </w:style>
  <w:style w:type="character" w:customStyle="1" w:styleId="70">
    <w:name w:val="正文文本 3 Char"/>
    <w:basedOn w:val="48"/>
    <w:link w:val="18"/>
    <w:semiHidden/>
    <w:qFormat/>
    <w:locked/>
    <w:uiPriority w:val="99"/>
    <w:rPr>
      <w:rFonts w:cs="Times New Roman"/>
      <w:b/>
      <w:bCs/>
      <w:sz w:val="16"/>
      <w:szCs w:val="16"/>
    </w:rPr>
  </w:style>
  <w:style w:type="character" w:customStyle="1" w:styleId="71">
    <w:name w:val="正文文本缩进 Char"/>
    <w:basedOn w:val="48"/>
    <w:link w:val="20"/>
    <w:semiHidden/>
    <w:qFormat/>
    <w:locked/>
    <w:uiPriority w:val="99"/>
    <w:rPr>
      <w:rFonts w:cs="Times New Roman"/>
      <w:b/>
      <w:bCs/>
      <w:sz w:val="30"/>
      <w:szCs w:val="30"/>
    </w:rPr>
  </w:style>
  <w:style w:type="character" w:customStyle="1" w:styleId="72">
    <w:name w:val="纯文本 Char"/>
    <w:basedOn w:val="48"/>
    <w:link w:val="24"/>
    <w:semiHidden/>
    <w:qFormat/>
    <w:locked/>
    <w:uiPriority w:val="99"/>
    <w:rPr>
      <w:rFonts w:ascii="宋体" w:hAnsi="Courier New" w:cs="Courier New"/>
      <w:b/>
      <w:bCs/>
      <w:sz w:val="21"/>
      <w:szCs w:val="21"/>
    </w:rPr>
  </w:style>
  <w:style w:type="character" w:customStyle="1" w:styleId="73">
    <w:name w:val="日期 Char"/>
    <w:basedOn w:val="48"/>
    <w:link w:val="26"/>
    <w:semiHidden/>
    <w:qFormat/>
    <w:locked/>
    <w:uiPriority w:val="99"/>
    <w:rPr>
      <w:rFonts w:cs="Times New Roman"/>
      <w:b/>
      <w:bCs/>
      <w:sz w:val="30"/>
      <w:szCs w:val="30"/>
    </w:rPr>
  </w:style>
  <w:style w:type="character" w:customStyle="1" w:styleId="74">
    <w:name w:val="正文文本缩进 2 Char"/>
    <w:basedOn w:val="48"/>
    <w:link w:val="27"/>
    <w:semiHidden/>
    <w:qFormat/>
    <w:locked/>
    <w:uiPriority w:val="99"/>
    <w:rPr>
      <w:rFonts w:cs="Times New Roman"/>
      <w:b/>
      <w:bCs/>
      <w:sz w:val="30"/>
      <w:szCs w:val="30"/>
    </w:rPr>
  </w:style>
  <w:style w:type="character" w:customStyle="1" w:styleId="75">
    <w:name w:val="批注框文本 Char"/>
    <w:basedOn w:val="48"/>
    <w:link w:val="28"/>
    <w:semiHidden/>
    <w:qFormat/>
    <w:locked/>
    <w:uiPriority w:val="99"/>
    <w:rPr>
      <w:rFonts w:cs="Times New Roman"/>
      <w:b/>
      <w:bCs/>
      <w:sz w:val="2"/>
    </w:rPr>
  </w:style>
  <w:style w:type="character" w:customStyle="1" w:styleId="76">
    <w:name w:val="页脚 Char"/>
    <w:basedOn w:val="48"/>
    <w:link w:val="29"/>
    <w:qFormat/>
    <w:locked/>
    <w:uiPriority w:val="99"/>
    <w:rPr>
      <w:rFonts w:ascii="仿宋_GB2312" w:eastAsia="仿宋_GB2312" w:cs="仿宋_GB2312"/>
      <w:sz w:val="18"/>
      <w:szCs w:val="18"/>
    </w:rPr>
  </w:style>
  <w:style w:type="character" w:customStyle="1" w:styleId="77">
    <w:name w:val="页眉 Char"/>
    <w:basedOn w:val="48"/>
    <w:link w:val="30"/>
    <w:qFormat/>
    <w:locked/>
    <w:uiPriority w:val="99"/>
    <w:rPr>
      <w:rFonts w:ascii="仿宋_GB2312" w:eastAsia="仿宋_GB2312" w:cs="仿宋_GB2312"/>
      <w:sz w:val="18"/>
      <w:szCs w:val="18"/>
    </w:rPr>
  </w:style>
  <w:style w:type="character" w:customStyle="1" w:styleId="78">
    <w:name w:val="正文文本缩进 3 Char"/>
    <w:basedOn w:val="48"/>
    <w:link w:val="35"/>
    <w:semiHidden/>
    <w:qFormat/>
    <w:locked/>
    <w:uiPriority w:val="99"/>
    <w:rPr>
      <w:rFonts w:cs="Times New Roman"/>
      <w:b/>
      <w:bCs/>
      <w:sz w:val="16"/>
      <w:szCs w:val="16"/>
    </w:rPr>
  </w:style>
  <w:style w:type="character" w:customStyle="1" w:styleId="79">
    <w:name w:val="正文文本 2 Char"/>
    <w:basedOn w:val="48"/>
    <w:link w:val="38"/>
    <w:semiHidden/>
    <w:qFormat/>
    <w:locked/>
    <w:uiPriority w:val="99"/>
    <w:rPr>
      <w:rFonts w:cs="Times New Roman"/>
      <w:b/>
      <w:bCs/>
      <w:sz w:val="30"/>
      <w:szCs w:val="30"/>
    </w:rPr>
  </w:style>
  <w:style w:type="character" w:customStyle="1" w:styleId="80">
    <w:name w:val="HTML 预设格式 Char"/>
    <w:basedOn w:val="48"/>
    <w:link w:val="39"/>
    <w:qFormat/>
    <w:locked/>
    <w:uiPriority w:val="99"/>
    <w:rPr>
      <w:rFonts w:ascii="宋体" w:eastAsia="宋体" w:cs="宋体"/>
      <w:sz w:val="24"/>
      <w:szCs w:val="24"/>
    </w:rPr>
  </w:style>
  <w:style w:type="character" w:customStyle="1" w:styleId="81">
    <w:name w:val="标题 Char"/>
    <w:basedOn w:val="48"/>
    <w:link w:val="41"/>
    <w:qFormat/>
    <w:locked/>
    <w:uiPriority w:val="99"/>
    <w:rPr>
      <w:rFonts w:ascii="Arial" w:hAnsi="Arial" w:eastAsia="宋体" w:cs="Arial"/>
      <w:b/>
      <w:bCs/>
      <w:kern w:val="2"/>
      <w:sz w:val="32"/>
      <w:szCs w:val="32"/>
      <w:lang w:val="en-US" w:eastAsia="zh-CN"/>
    </w:rPr>
  </w:style>
  <w:style w:type="paragraph" w:customStyle="1" w:styleId="82">
    <w:name w:val="Char Char Char1"/>
    <w:basedOn w:val="1"/>
    <w:qFormat/>
    <w:uiPriority w:val="99"/>
    <w:rPr>
      <w:b w:val="0"/>
      <w:bCs w:val="0"/>
      <w:sz w:val="21"/>
      <w:szCs w:val="21"/>
    </w:rPr>
  </w:style>
  <w:style w:type="paragraph" w:customStyle="1" w:styleId="83">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4">
    <w:name w:val="表名"/>
    <w:basedOn w:val="83"/>
    <w:qFormat/>
    <w:uiPriority w:val="99"/>
    <w:pPr>
      <w:spacing w:before="0" w:after="0" w:line="360" w:lineRule="auto"/>
    </w:pPr>
    <w:rPr>
      <w:sz w:val="28"/>
      <w:szCs w:val="28"/>
    </w:rPr>
  </w:style>
  <w:style w:type="paragraph" w:customStyle="1" w:styleId="85">
    <w:name w:val="Char Char Char"/>
    <w:basedOn w:val="1"/>
    <w:qFormat/>
    <w:uiPriority w:val="99"/>
    <w:rPr>
      <w:b w:val="0"/>
      <w:bCs w:val="0"/>
      <w:sz w:val="21"/>
      <w:szCs w:val="21"/>
    </w:rPr>
  </w:style>
  <w:style w:type="paragraph" w:customStyle="1" w:styleId="86">
    <w:name w:val="正文2"/>
    <w:basedOn w:val="87"/>
    <w:qFormat/>
    <w:uiPriority w:val="99"/>
    <w:pPr>
      <w:spacing w:line="240" w:lineRule="auto"/>
      <w:ind w:left="0" w:firstLine="0"/>
    </w:pPr>
    <w:rPr>
      <w:spacing w:val="20"/>
      <w:sz w:val="24"/>
      <w:szCs w:val="24"/>
    </w:rPr>
  </w:style>
  <w:style w:type="paragraph" w:customStyle="1" w:styleId="87">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8">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89">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0">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1">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3">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4">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5">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6">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7">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99">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0">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1">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2">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6">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0">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1">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2">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3">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4">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6">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7">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8">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19">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0">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1">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2">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3">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4">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5">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6">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7">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8">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29">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0">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1">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2">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3">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4">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6">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8">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0">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2">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3">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4">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5">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6">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Char"/>
    <w:basedOn w:val="1"/>
    <w:qFormat/>
    <w:uiPriority w:val="99"/>
    <w:rPr>
      <w:b w:val="0"/>
      <w:bCs w:val="0"/>
      <w:sz w:val="21"/>
      <w:szCs w:val="21"/>
    </w:rPr>
  </w:style>
  <w:style w:type="paragraph" w:customStyle="1" w:styleId="148">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49">
    <w:name w:val="样式1"/>
    <w:basedOn w:val="20"/>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0">
    <w:name w:val="表头"/>
    <w:basedOn w:val="1"/>
    <w:link w:val="161"/>
    <w:qFormat/>
    <w:uiPriority w:val="99"/>
    <w:pPr>
      <w:topLinePunct/>
      <w:spacing w:before="160" w:after="60"/>
      <w:jc w:val="center"/>
    </w:pPr>
    <w:rPr>
      <w:rFonts w:eastAsia="黑体"/>
      <w:b w:val="0"/>
      <w:bCs w:val="0"/>
      <w:sz w:val="21"/>
      <w:szCs w:val="21"/>
    </w:rPr>
  </w:style>
  <w:style w:type="paragraph" w:customStyle="1" w:styleId="151">
    <w:name w:val="List Paragraph1"/>
    <w:basedOn w:val="1"/>
    <w:qFormat/>
    <w:uiPriority w:val="99"/>
    <w:pPr>
      <w:ind w:firstLine="420" w:firstLineChars="200"/>
    </w:pPr>
  </w:style>
  <w:style w:type="paragraph" w:customStyle="1" w:styleId="152">
    <w:name w:val="Char1"/>
    <w:basedOn w:val="1"/>
    <w:qFormat/>
    <w:uiPriority w:val="99"/>
    <w:rPr>
      <w:b w:val="0"/>
      <w:bCs w:val="0"/>
      <w:sz w:val="21"/>
      <w:szCs w:val="21"/>
    </w:rPr>
  </w:style>
  <w:style w:type="paragraph" w:customStyle="1" w:styleId="153">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4">
    <w:name w:val="样式 标题 1 + 首行缩进:  2 字符 段前: 1 行 段后: 1 行"/>
    <w:basedOn w:val="2"/>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5">
    <w:name w:val="jl 三级 Char Char"/>
    <w:basedOn w:val="48"/>
    <w:link w:val="156"/>
    <w:qFormat/>
    <w:locked/>
    <w:uiPriority w:val="99"/>
    <w:rPr>
      <w:rFonts w:ascii="宋体" w:eastAsia="宋体" w:cs="宋体"/>
      <w:b/>
      <w:bCs/>
      <w:color w:val="000000"/>
      <w:kern w:val="2"/>
      <w:sz w:val="24"/>
      <w:szCs w:val="24"/>
    </w:rPr>
  </w:style>
  <w:style w:type="paragraph" w:customStyle="1" w:styleId="156">
    <w:name w:val="jl 三级 Char"/>
    <w:basedOn w:val="1"/>
    <w:link w:val="155"/>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7">
    <w:name w:val="正文格式 Char"/>
    <w:basedOn w:val="48"/>
    <w:link w:val="158"/>
    <w:qFormat/>
    <w:locked/>
    <w:uiPriority w:val="99"/>
    <w:rPr>
      <w:rFonts w:ascii="宋体" w:eastAsia="宋体" w:cs="宋体"/>
      <w:kern w:val="2"/>
      <w:sz w:val="21"/>
      <w:szCs w:val="21"/>
    </w:rPr>
  </w:style>
  <w:style w:type="paragraph" w:customStyle="1" w:styleId="158">
    <w:name w:val="正文格式"/>
    <w:basedOn w:val="1"/>
    <w:link w:val="157"/>
    <w:qFormat/>
    <w:uiPriority w:val="99"/>
    <w:pPr>
      <w:topLinePunct/>
      <w:ind w:firstLine="420" w:firstLineChars="200"/>
    </w:pPr>
    <w:rPr>
      <w:rFonts w:ascii="宋体" w:cs="宋体"/>
      <w:b w:val="0"/>
      <w:bCs w:val="0"/>
      <w:sz w:val="21"/>
      <w:szCs w:val="21"/>
    </w:rPr>
  </w:style>
  <w:style w:type="character" w:customStyle="1" w:styleId="159">
    <w:name w:val="unnamed13"/>
    <w:basedOn w:val="48"/>
    <w:qFormat/>
    <w:uiPriority w:val="99"/>
    <w:rPr>
      <w:rFonts w:cs="Times New Roman"/>
      <w:spacing w:val="12"/>
      <w:sz w:val="20"/>
      <w:szCs w:val="20"/>
    </w:rPr>
  </w:style>
  <w:style w:type="character" w:customStyle="1" w:styleId="160">
    <w:name w:val="unnamed51"/>
    <w:basedOn w:val="48"/>
    <w:qFormat/>
    <w:uiPriority w:val="99"/>
    <w:rPr>
      <w:rFonts w:cs="Times New Roman"/>
      <w:spacing w:val="0"/>
      <w:sz w:val="20"/>
      <w:szCs w:val="20"/>
    </w:rPr>
  </w:style>
  <w:style w:type="character" w:customStyle="1" w:styleId="161">
    <w:name w:val="表头 Char"/>
    <w:basedOn w:val="48"/>
    <w:link w:val="150"/>
    <w:qFormat/>
    <w:locked/>
    <w:uiPriority w:val="99"/>
    <w:rPr>
      <w:rFonts w:eastAsia="黑体" w:cs="Times New Roman"/>
      <w:kern w:val="2"/>
      <w:sz w:val="21"/>
      <w:szCs w:val="21"/>
      <w:lang w:val="en-US" w:eastAsia="zh-CN"/>
    </w:rPr>
  </w:style>
  <w:style w:type="character" w:customStyle="1" w:styleId="162">
    <w:name w:val="Char Char2"/>
    <w:basedOn w:val="48"/>
    <w:qFormat/>
    <w:uiPriority w:val="99"/>
    <w:rPr>
      <w:rFonts w:ascii="Arial" w:hAnsi="Arial" w:eastAsia="宋体" w:cs="Arial"/>
      <w:b/>
      <w:bCs/>
      <w:kern w:val="2"/>
      <w:sz w:val="32"/>
      <w:szCs w:val="32"/>
      <w:lang w:val="en-US" w:eastAsia="zh-CN"/>
    </w:rPr>
  </w:style>
  <w:style w:type="character" w:customStyle="1" w:styleId="163">
    <w:name w:val="jl 正文 Char Char Char"/>
    <w:basedOn w:val="48"/>
    <w:link w:val="164"/>
    <w:qFormat/>
    <w:locked/>
    <w:uiPriority w:val="99"/>
    <w:rPr>
      <w:rFonts w:ascii="宋体" w:cs="宋体"/>
      <w:kern w:val="2"/>
      <w:sz w:val="24"/>
      <w:szCs w:val="24"/>
    </w:rPr>
  </w:style>
  <w:style w:type="paragraph" w:customStyle="1" w:styleId="164">
    <w:name w:val="jl 正文 Char Char"/>
    <w:basedOn w:val="1"/>
    <w:link w:val="163"/>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5">
    <w:name w:val="批注主题 Char"/>
    <w:basedOn w:val="65"/>
    <w:link w:val="42"/>
    <w:qFormat/>
    <w:locked/>
    <w:uiPriority w:val="99"/>
    <w:rPr>
      <w:b/>
      <w:bCs/>
      <w:kern w:val="2"/>
      <w:sz w:val="21"/>
      <w:szCs w:val="21"/>
    </w:rPr>
  </w:style>
  <w:style w:type="paragraph" w:customStyle="1" w:styleId="166">
    <w:name w:val="标题1－前"/>
    <w:basedOn w:val="2"/>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7">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8">
    <w:name w:val="Char Char Char Char"/>
    <w:basedOn w:val="1"/>
    <w:qFormat/>
    <w:uiPriority w:val="99"/>
    <w:rPr>
      <w:b w:val="0"/>
      <w:bCs w:val="0"/>
      <w:sz w:val="21"/>
      <w:szCs w:val="21"/>
    </w:rPr>
  </w:style>
  <w:style w:type="paragraph" w:customStyle="1" w:styleId="169">
    <w:name w:val="默认段落字体 Para Char Char Char Char"/>
    <w:basedOn w:val="1"/>
    <w:qFormat/>
    <w:uiPriority w:val="99"/>
    <w:rPr>
      <w:rFonts w:ascii="宋体" w:hAnsi="宋体" w:cs="宋体"/>
      <w:color w:val="000000"/>
      <w:sz w:val="24"/>
      <w:szCs w:val="24"/>
    </w:rPr>
  </w:style>
  <w:style w:type="paragraph" w:customStyle="1" w:styleId="170">
    <w:name w:val="范本使用说明"/>
    <w:basedOn w:val="1"/>
    <w:qFormat/>
    <w:uiPriority w:val="99"/>
    <w:pPr>
      <w:jc w:val="center"/>
    </w:pPr>
    <w:rPr>
      <w:rFonts w:ascii="黑体" w:eastAsia="黑体" w:cs="黑体"/>
      <w:sz w:val="32"/>
      <w:szCs w:val="32"/>
    </w:rPr>
  </w:style>
  <w:style w:type="paragraph" w:customStyle="1" w:styleId="171">
    <w:name w:val="Char Char Char Char Char Char Char"/>
    <w:basedOn w:val="1"/>
    <w:qFormat/>
    <w:uiPriority w:val="99"/>
    <w:rPr>
      <w:b w:val="0"/>
      <w:bCs w:val="0"/>
      <w:sz w:val="21"/>
      <w:szCs w:val="21"/>
    </w:rPr>
  </w:style>
  <w:style w:type="paragraph" w:customStyle="1" w:styleId="172">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3">
    <w:name w:val="批注主题 Char1"/>
    <w:basedOn w:val="65"/>
    <w:qFormat/>
    <w:uiPriority w:val="99"/>
    <w:rPr>
      <w:b/>
      <w:bCs/>
      <w:kern w:val="2"/>
      <w:sz w:val="30"/>
      <w:szCs w:val="30"/>
    </w:rPr>
  </w:style>
  <w:style w:type="paragraph" w:customStyle="1" w:styleId="174">
    <w:name w:val="注标题"/>
    <w:basedOn w:val="1"/>
    <w:qFormat/>
    <w:uiPriority w:val="99"/>
    <w:pPr>
      <w:topLinePunct/>
    </w:pPr>
    <w:rPr>
      <w:b w:val="0"/>
      <w:bCs w:val="0"/>
      <w:sz w:val="18"/>
      <w:szCs w:val="18"/>
    </w:rPr>
  </w:style>
  <w:style w:type="paragraph" w:customStyle="1" w:styleId="175">
    <w:name w:val="样式 标题 2 + 段前: 0.5 行 段后: 0.5 行"/>
    <w:basedOn w:val="3"/>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6">
    <w:name w:val="样式 样式 标题 2 + 段前: 0.5 行 段后: 0.5 行 + 首行缩进:  2 字符 段前: 0.5 行 段后: 0..."/>
    <w:basedOn w:val="175"/>
    <w:qFormat/>
    <w:uiPriority w:val="99"/>
    <w:pPr>
      <w:spacing w:before="50" w:after="50"/>
      <w:ind w:firstLine="0" w:firstLineChars="0"/>
    </w:pPr>
  </w:style>
  <w:style w:type="paragraph" w:customStyle="1" w:styleId="177">
    <w:name w:val="样式 标题 1 + 加粗"/>
    <w:basedOn w:val="2"/>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8">
    <w:name w:val="标题 1 Char"/>
    <w:basedOn w:val="48"/>
    <w:qFormat/>
    <w:uiPriority w:val="99"/>
    <w:rPr>
      <w:rFonts w:eastAsia="黑体" w:cs="Times New Roman"/>
      <w:kern w:val="44"/>
      <w:sz w:val="28"/>
      <w:szCs w:val="28"/>
      <w:lang w:val="en-US" w:eastAsia="zh-CN"/>
    </w:rPr>
  </w:style>
  <w:style w:type="character" w:customStyle="1" w:styleId="179">
    <w:name w:val="样式 标题 1 + 加粗 Char"/>
    <w:basedOn w:val="178"/>
    <w:qFormat/>
    <w:uiPriority w:val="99"/>
    <w:rPr>
      <w:b/>
      <w:bCs/>
    </w:rPr>
  </w:style>
  <w:style w:type="paragraph" w:customStyle="1" w:styleId="180">
    <w:name w:val="默认段落字体 Para Char Char Char Char Char"/>
    <w:basedOn w:val="1"/>
    <w:qFormat/>
    <w:uiPriority w:val="99"/>
    <w:rPr>
      <w:rFonts w:ascii="宋体" w:hAnsi="宋体" w:cs="宋体"/>
      <w:color w:val="000000"/>
      <w:sz w:val="24"/>
      <w:szCs w:val="24"/>
    </w:rPr>
  </w:style>
  <w:style w:type="paragraph" w:customStyle="1" w:styleId="181">
    <w:name w:val="标题 3 + 小四 段前: 0 磅 段后: 0 磅 行距: 1.5 倍行距"/>
    <w:basedOn w:val="4"/>
    <w:next w:val="4"/>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2">
    <w:name w:val="样式 标题 1 + 加粗1"/>
    <w:basedOn w:val="2"/>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3">
    <w:name w:val="样式 标题 1 + 加粗1 Char"/>
    <w:basedOn w:val="178"/>
    <w:qFormat/>
    <w:uiPriority w:val="99"/>
  </w:style>
  <w:style w:type="paragraph" w:customStyle="1" w:styleId="184">
    <w:name w:val="Char Char Char Char1"/>
    <w:basedOn w:val="1"/>
    <w:qFormat/>
    <w:uiPriority w:val="99"/>
    <w:rPr>
      <w:b w:val="0"/>
      <w:bCs w:val="0"/>
      <w:sz w:val="21"/>
      <w:szCs w:val="21"/>
    </w:rPr>
  </w:style>
  <w:style w:type="paragraph" w:customStyle="1" w:styleId="185">
    <w:name w:val="样式3"/>
    <w:basedOn w:val="1"/>
    <w:qFormat/>
    <w:uiPriority w:val="99"/>
    <w:pPr>
      <w:topLinePunct/>
      <w:ind w:firstLine="420"/>
    </w:pPr>
    <w:rPr>
      <w:rFonts w:eastAsia="黑体"/>
      <w:b w:val="0"/>
      <w:bCs w:val="0"/>
      <w:sz w:val="21"/>
      <w:szCs w:val="21"/>
    </w:rPr>
  </w:style>
  <w:style w:type="paragraph" w:customStyle="1" w:styleId="186">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7">
    <w:name w:val="样式 Arial 首行缩进:  2 字符"/>
    <w:basedOn w:val="1"/>
    <w:qFormat/>
    <w:uiPriority w:val="99"/>
    <w:pPr>
      <w:ind w:firstLine="403" w:firstLineChars="200"/>
    </w:pPr>
    <w:rPr>
      <w:b w:val="0"/>
      <w:bCs w:val="0"/>
      <w:sz w:val="21"/>
      <w:szCs w:val="21"/>
    </w:rPr>
  </w:style>
  <w:style w:type="character" w:customStyle="1" w:styleId="188">
    <w:name w:val="样式 Arial"/>
    <w:basedOn w:val="48"/>
    <w:qFormat/>
    <w:uiPriority w:val="99"/>
    <w:rPr>
      <w:rFonts w:ascii="Times New Roman" w:hAnsi="Times New Roman" w:eastAsia="宋体" w:cs="Times New Roman"/>
      <w:sz w:val="21"/>
      <w:szCs w:val="21"/>
    </w:rPr>
  </w:style>
  <w:style w:type="paragraph" w:customStyle="1" w:styleId="189">
    <w:name w:val="1"/>
    <w:basedOn w:val="1"/>
    <w:qFormat/>
    <w:uiPriority w:val="99"/>
    <w:pPr>
      <w:spacing w:afterLines="50" w:line="360" w:lineRule="auto"/>
      <w:ind w:firstLine="1080" w:firstLineChars="1080"/>
    </w:pPr>
    <w:rPr>
      <w:rFonts w:ascii="宋体" w:cs="宋体"/>
      <w:sz w:val="34"/>
      <w:szCs w:val="34"/>
    </w:rPr>
  </w:style>
  <w:style w:type="paragraph" w:customStyle="1" w:styleId="190">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1">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2">
    <w:name w:val="样式 宋体 小四 黑色 行距: 固定值 25 磅1 Char Char"/>
    <w:basedOn w:val="48"/>
    <w:qFormat/>
    <w:uiPriority w:val="99"/>
    <w:rPr>
      <w:rFonts w:ascii="宋体" w:eastAsia="宋体" w:cs="宋体"/>
      <w:color w:val="000000"/>
      <w:kern w:val="2"/>
      <w:sz w:val="24"/>
      <w:szCs w:val="24"/>
      <w:lang w:val="en-US" w:eastAsia="zh-CN"/>
    </w:rPr>
  </w:style>
  <w:style w:type="paragraph" w:customStyle="1" w:styleId="193">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4">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5">
    <w:name w:val="style41"/>
    <w:basedOn w:val="48"/>
    <w:qFormat/>
    <w:uiPriority w:val="99"/>
    <w:rPr>
      <w:rFonts w:cs="Times New Roman"/>
      <w:color w:val="000000"/>
    </w:rPr>
  </w:style>
  <w:style w:type="character" w:customStyle="1" w:styleId="196">
    <w:name w:val="style2"/>
    <w:basedOn w:val="48"/>
    <w:qFormat/>
    <w:uiPriority w:val="99"/>
    <w:rPr>
      <w:rFonts w:cs="Times New Roman"/>
    </w:rPr>
  </w:style>
  <w:style w:type="paragraph" w:customStyle="1" w:styleId="197">
    <w:name w:val="附表"/>
    <w:next w:val="35"/>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8">
    <w:name w:val="表正文"/>
    <w:next w:val="27"/>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199">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0">
    <w:name w:val="jl 正文 Char"/>
    <w:basedOn w:val="48"/>
    <w:qFormat/>
    <w:uiPriority w:val="99"/>
    <w:rPr>
      <w:rFonts w:ascii="宋体" w:eastAsia="宋体" w:cs="宋体"/>
      <w:sz w:val="24"/>
      <w:szCs w:val="24"/>
      <w:lang w:val="en-US" w:eastAsia="zh-CN"/>
    </w:rPr>
  </w:style>
  <w:style w:type="character" w:customStyle="1" w:styleId="201">
    <w:name w:val="wang正文 Char"/>
    <w:basedOn w:val="48"/>
    <w:qFormat/>
    <w:uiPriority w:val="99"/>
    <w:rPr>
      <w:rFonts w:eastAsia="宋体" w:cs="Times New Roman"/>
      <w:sz w:val="24"/>
      <w:szCs w:val="24"/>
      <w:lang w:val="en-US" w:eastAsia="zh-CN"/>
    </w:rPr>
  </w:style>
  <w:style w:type="paragraph" w:customStyle="1" w:styleId="202">
    <w:name w:val="附录"/>
    <w:basedOn w:val="2"/>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3">
    <w:name w:val="表文"/>
    <w:basedOn w:val="1"/>
    <w:qFormat/>
    <w:uiPriority w:val="99"/>
    <w:pPr>
      <w:topLinePunct/>
      <w:spacing w:before="40" w:after="40"/>
    </w:pPr>
    <w:rPr>
      <w:b w:val="0"/>
      <w:bCs w:val="0"/>
      <w:sz w:val="18"/>
      <w:szCs w:val="18"/>
    </w:rPr>
  </w:style>
  <w:style w:type="paragraph" w:customStyle="1" w:styleId="204">
    <w:name w:val="1 Char Char Char Char"/>
    <w:basedOn w:val="1"/>
    <w:qFormat/>
    <w:uiPriority w:val="99"/>
    <w:rPr>
      <w:rFonts w:ascii="Tahoma" w:hAnsi="Tahoma" w:cs="Tahoma"/>
      <w:b w:val="0"/>
      <w:bCs w:val="0"/>
      <w:sz w:val="24"/>
      <w:szCs w:val="24"/>
    </w:rPr>
  </w:style>
  <w:style w:type="paragraph" w:customStyle="1" w:styleId="205">
    <w:name w:val="Char Char Char Char Char Char"/>
    <w:basedOn w:val="1"/>
    <w:qFormat/>
    <w:uiPriority w:val="99"/>
    <w:rPr>
      <w:b w:val="0"/>
      <w:bCs w:val="0"/>
      <w:sz w:val="21"/>
      <w:szCs w:val="21"/>
    </w:rPr>
  </w:style>
  <w:style w:type="character" w:customStyle="1" w:styleId="206">
    <w:name w:val="font11"/>
    <w:basedOn w:val="48"/>
    <w:qFormat/>
    <w:uiPriority w:val="99"/>
    <w:rPr>
      <w:rFonts w:ascii="宋体" w:hAnsi="宋体" w:eastAsia="宋体" w:cs="宋体"/>
      <w:color w:val="000000"/>
      <w:sz w:val="22"/>
      <w:szCs w:val="22"/>
      <w:u w:val="none"/>
    </w:rPr>
  </w:style>
  <w:style w:type="character" w:customStyle="1" w:styleId="207">
    <w:name w:val="font01"/>
    <w:basedOn w:val="48"/>
    <w:qFormat/>
    <w:uiPriority w:val="99"/>
    <w:rPr>
      <w:rFonts w:ascii="宋体" w:hAnsi="宋体" w:eastAsia="宋体" w:cs="宋体"/>
      <w:color w:val="000000"/>
      <w:sz w:val="22"/>
      <w:szCs w:val="22"/>
      <w:u w:val="none"/>
    </w:rPr>
  </w:style>
  <w:style w:type="paragraph" w:customStyle="1" w:styleId="208">
    <w:name w:val="图片"/>
    <w:basedOn w:val="1"/>
    <w:next w:val="14"/>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09">
    <w:name w:val="font31"/>
    <w:basedOn w:val="48"/>
    <w:qFormat/>
    <w:uiPriority w:val="99"/>
    <w:rPr>
      <w:rFonts w:ascii="宋体" w:hAnsi="宋体" w:eastAsia="宋体" w:cs="宋体"/>
      <w:color w:val="000000"/>
      <w:sz w:val="24"/>
      <w:szCs w:val="24"/>
      <w:u w:val="none"/>
      <w:vertAlign w:val="superscript"/>
    </w:rPr>
  </w:style>
  <w:style w:type="character" w:customStyle="1" w:styleId="210">
    <w:name w:val="font21"/>
    <w:basedOn w:val="48"/>
    <w:qFormat/>
    <w:uiPriority w:val="99"/>
    <w:rPr>
      <w:rFonts w:ascii="宋体" w:hAnsi="宋体" w:eastAsia="宋体" w:cs="宋体"/>
      <w:color w:val="000000"/>
      <w:sz w:val="22"/>
      <w:szCs w:val="22"/>
      <w:u w:val="none"/>
      <w:vertAlign w:val="superscript"/>
    </w:rPr>
  </w:style>
  <w:style w:type="paragraph" w:customStyle="1" w:styleId="211">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2">
    <w:name w:val="目录 7 Char"/>
    <w:link w:val="12"/>
    <w:qFormat/>
    <w:uiPriority w:val="99"/>
    <w:rPr>
      <w:sz w:val="18"/>
      <w:szCs w:val="18"/>
    </w:rPr>
  </w:style>
  <w:style w:type="paragraph" w:styleId="213">
    <w:name w:val="List Paragraph"/>
    <w:basedOn w:val="1"/>
    <w:qFormat/>
    <w:uiPriority w:val="1"/>
    <w:pPr>
      <w:ind w:left="1040" w:firstLine="479"/>
    </w:pPr>
    <w:rPr>
      <w:rFonts w:ascii="宋体" w:hAnsi="宋体" w:cs="宋体"/>
      <w:lang w:val="zh-CN" w:bidi="zh-CN"/>
    </w:rPr>
  </w:style>
  <w:style w:type="paragraph" w:customStyle="1" w:styleId="214">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5">
    <w:name w:val="标题3"/>
    <w:basedOn w:val="4"/>
    <w:qFormat/>
    <w:uiPriority w:val="0"/>
    <w:pPr>
      <w:keepNext w:val="0"/>
      <w:keepLines w:val="0"/>
      <w:numPr>
        <w:ilvl w:val="2"/>
        <w:numId w:val="4"/>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21</Pages>
  <Words>4979</Words>
  <Characters>5205</Characters>
  <Lines>56</Lines>
  <Paragraphs>16</Paragraphs>
  <TotalTime>3</TotalTime>
  <ScaleCrop>false</ScaleCrop>
  <LinksUpToDate>false</LinksUpToDate>
  <CharactersWithSpaces>5804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あぁえがこ</cp:lastModifiedBy>
  <cp:lastPrinted>2023-12-15T01:18:00Z</cp:lastPrinted>
  <dcterms:modified xsi:type="dcterms:W3CDTF">2024-02-22T10:52:02Z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605C47279F4F424581609277B73D48DF_13</vt:lpwstr>
  </property>
</Properties>
</file>