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center"/>
        <w:rPr>
          <w:rFonts w:hint="eastAsia" w:ascii="黑体" w:hAnsi="黑体" w:eastAsia="黑体" w:cs="黑体"/>
          <w:color w:val="auto"/>
          <w:sz w:val="48"/>
          <w:szCs w:val="48"/>
          <w:highlight w:val="none"/>
          <w:lang w:val="en-US" w:eastAsia="zh-CN"/>
        </w:rPr>
      </w:pPr>
    </w:p>
    <w:p>
      <w:pPr>
        <w:pStyle w:val="21"/>
        <w:jc w:val="center"/>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中煤集团山西华昱能源有限公司</w:t>
      </w:r>
    </w:p>
    <w:p>
      <w:pPr>
        <w:pStyle w:val="21"/>
        <w:jc w:val="center"/>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白芦煤业元元公路塌陷维护项目</w:t>
      </w:r>
    </w:p>
    <w:p>
      <w:pPr>
        <w:pStyle w:val="21"/>
        <w:jc w:val="center"/>
        <w:rPr>
          <w:rFonts w:ascii="黑体" w:hAnsi="黑体" w:eastAsia="黑体" w:cs="黑体"/>
          <w:color w:val="auto"/>
          <w:sz w:val="48"/>
          <w:szCs w:val="48"/>
          <w:highlight w:val="none"/>
        </w:rPr>
      </w:pPr>
    </w:p>
    <w:p>
      <w:pPr>
        <w:pStyle w:val="21"/>
        <w:rPr>
          <w:rFonts w:ascii="黑体" w:hAnsi="黑体" w:eastAsia="黑体" w:cs="黑体"/>
          <w:color w:val="auto"/>
          <w:sz w:val="48"/>
          <w:szCs w:val="48"/>
          <w:highlight w:val="none"/>
        </w:rPr>
      </w:pP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询</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书</w:t>
      </w:r>
    </w:p>
    <w:p>
      <w:pPr>
        <w:rPr>
          <w:rFonts w:ascii="仿宋_GB2312" w:eastAsia="仿宋_GB2312"/>
          <w:color w:val="auto"/>
          <w:sz w:val="28"/>
          <w:szCs w:val="28"/>
          <w:highlight w:val="none"/>
        </w:rPr>
      </w:pPr>
    </w:p>
    <w:p>
      <w:pPr>
        <w:pStyle w:val="2"/>
        <w:ind w:left="0" w:leftChars="0" w:firstLine="0" w:firstLineChars="0"/>
        <w:rPr>
          <w:color w:val="auto"/>
          <w:highlight w:val="none"/>
        </w:rPr>
      </w:pPr>
    </w:p>
    <w:p>
      <w:pPr>
        <w:ind w:left="259" w:firstLine="1536" w:firstLineChars="480"/>
        <w:rPr>
          <w:rFonts w:hint="eastAsia" w:ascii="宋体" w:hAnsi="宋体" w:cs="宋体"/>
          <w:b w:val="0"/>
          <w:bCs w:val="0"/>
          <w:color w:val="auto"/>
          <w:sz w:val="32"/>
          <w:szCs w:val="32"/>
          <w:highlight w:val="none"/>
        </w:rPr>
      </w:pPr>
    </w:p>
    <w:p>
      <w:pPr>
        <w:ind w:firstLine="3015" w:firstLineChars="1001"/>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 xml:space="preserve">          </w:t>
      </w:r>
    </w:p>
    <w:p>
      <w:pPr>
        <w:ind w:left="259" w:firstLine="1536" w:firstLineChars="480"/>
        <w:rPr>
          <w:rFonts w:hint="eastAsia" w:ascii="宋体" w:hAnsi="宋体" w:cs="宋体"/>
          <w:b w:val="0"/>
          <w:bCs w:val="0"/>
          <w:color w:val="auto"/>
          <w:sz w:val="32"/>
          <w:szCs w:val="32"/>
          <w:highlight w:val="none"/>
        </w:rPr>
      </w:pPr>
    </w:p>
    <w:p>
      <w:pPr>
        <w:ind w:left="259" w:firstLine="1536" w:firstLineChars="480"/>
        <w:rPr>
          <w:rFonts w:hint="eastAsia" w:ascii="宋体" w:hAnsi="宋体" w:cs="宋体"/>
          <w:b w:val="0"/>
          <w:bCs w:val="0"/>
          <w:color w:val="auto"/>
          <w:sz w:val="32"/>
          <w:szCs w:val="32"/>
          <w:highlight w:val="none"/>
        </w:rPr>
      </w:pPr>
    </w:p>
    <w:p>
      <w:pPr>
        <w:ind w:left="259" w:firstLine="1536" w:firstLineChars="480"/>
        <w:rPr>
          <w:rFonts w:hint="eastAsia" w:ascii="宋体" w:hAnsi="宋体" w:cs="宋体"/>
          <w:b w:val="0"/>
          <w:bCs w:val="0"/>
          <w:color w:val="auto"/>
          <w:sz w:val="32"/>
          <w:szCs w:val="32"/>
          <w:highlight w:val="none"/>
        </w:rPr>
      </w:pPr>
    </w:p>
    <w:p>
      <w:pPr>
        <w:ind w:left="259" w:firstLine="1536" w:firstLineChars="480"/>
        <w:rPr>
          <w:rFonts w:hint="eastAsia" w:ascii="宋体" w:hAnsi="宋体" w:cs="宋体"/>
          <w:b w:val="0"/>
          <w:bCs w:val="0"/>
          <w:color w:val="auto"/>
          <w:sz w:val="32"/>
          <w:szCs w:val="32"/>
          <w:highlight w:val="none"/>
        </w:rPr>
      </w:pPr>
    </w:p>
    <w:p>
      <w:pPr>
        <w:ind w:left="259" w:firstLine="1536" w:firstLineChars="480"/>
        <w:rPr>
          <w:rFonts w:hint="eastAsia" w:ascii="宋体" w:hAnsi="宋体" w:cs="宋体"/>
          <w:b w:val="0"/>
          <w:bCs w:val="0"/>
          <w:color w:val="auto"/>
          <w:sz w:val="32"/>
          <w:szCs w:val="32"/>
          <w:highlight w:val="none"/>
        </w:rPr>
      </w:pPr>
    </w:p>
    <w:p>
      <w:pPr>
        <w:ind w:left="259" w:firstLine="1536" w:firstLineChars="480"/>
        <w:rPr>
          <w:rFonts w:hint="default" w:ascii="宋体" w:eastAsia="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rPr>
        <w:t>询价书编号：</w:t>
      </w:r>
      <w:r>
        <w:rPr>
          <w:rFonts w:hint="eastAsia" w:ascii="宋体" w:hAnsi="宋体" w:cs="宋体"/>
          <w:b w:val="0"/>
          <w:bCs w:val="0"/>
          <w:color w:val="auto"/>
          <w:sz w:val="32"/>
          <w:szCs w:val="32"/>
          <w:highlight w:val="none"/>
          <w:lang w:val="en-US" w:eastAsia="zh-CN"/>
        </w:rPr>
        <w:t>XJ202402HYGC034</w:t>
      </w:r>
    </w:p>
    <w:p>
      <w:pPr>
        <w:autoSpaceDE w:val="0"/>
        <w:autoSpaceDN w:val="0"/>
        <w:adjustRightInd w:val="0"/>
        <w:spacing w:line="240" w:lineRule="atLeast"/>
        <w:ind w:left="259" w:firstLine="1536" w:firstLineChars="480"/>
        <w:rPr>
          <w:rFonts w:hint="eastAsia" w:ascii="宋体" w:eastAsia="宋体"/>
          <w:b w:val="0"/>
          <w:bCs w:val="0"/>
          <w:color w:val="auto"/>
          <w:sz w:val="32"/>
          <w:szCs w:val="32"/>
          <w:highlight w:val="none"/>
          <w:lang w:val="en-US" w:eastAsia="zh-CN"/>
        </w:rPr>
      </w:pPr>
      <w:r>
        <w:rPr>
          <w:rFonts w:hint="eastAsia" w:ascii="宋体" w:hAnsi="宋体" w:cs="宋体"/>
          <w:b w:val="0"/>
          <w:bCs w:val="0"/>
          <w:color w:val="auto"/>
          <w:sz w:val="32"/>
          <w:szCs w:val="32"/>
          <w:highlight w:val="none"/>
        </w:rPr>
        <w:t xml:space="preserve">采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w:t>
      </w:r>
      <w:r>
        <w:rPr>
          <w:rFonts w:hint="eastAsia" w:ascii="宋体" w:hAnsi="宋体" w:cs="宋体"/>
          <w:b w:val="0"/>
          <w:bCs w:val="0"/>
          <w:color w:val="auto"/>
          <w:sz w:val="32"/>
          <w:szCs w:val="32"/>
          <w:highlight w:val="none"/>
          <w:lang w:val="en-US" w:eastAsia="zh-CN"/>
        </w:rPr>
        <w:t>白芦煤业</w:t>
      </w:r>
    </w:p>
    <w:p>
      <w:pPr>
        <w:rPr>
          <w:rFonts w:ascii="仿宋_GB2312" w:eastAsia="仿宋_GB2312"/>
          <w:b w:val="0"/>
          <w:bCs w:val="0"/>
          <w:color w:val="auto"/>
          <w:highlight w:val="none"/>
        </w:rPr>
      </w:pPr>
    </w:p>
    <w:p>
      <w:pPr>
        <w:rPr>
          <w:rFonts w:ascii="仿宋_GB2312" w:eastAsia="仿宋_GB2312"/>
          <w:b w:val="0"/>
          <w:bCs w:val="0"/>
          <w:color w:val="auto"/>
          <w:highlight w:val="none"/>
        </w:rPr>
      </w:pP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val="en-US"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二</w:t>
      </w:r>
      <w:r>
        <w:rPr>
          <w:rFonts w:hint="eastAsia" w:ascii="宋体" w:hAnsi="宋体" w:cs="宋体"/>
          <w:b w:val="0"/>
          <w:bCs w:val="0"/>
          <w:color w:val="auto"/>
          <w:highlight w:val="none"/>
        </w:rPr>
        <w:t>月</w:t>
      </w:r>
    </w:p>
    <w:p>
      <w:pPr>
        <w:rPr>
          <w:rFonts w:ascii="仿宋_GB2312" w:eastAsia="仿宋_GB2312"/>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color w:val="auto"/>
          <w:sz w:val="36"/>
          <w:szCs w:val="36"/>
          <w:highlight w:val="none"/>
        </w:rPr>
      </w:pPr>
    </w:p>
    <w:p>
      <w:pPr>
        <w:jc w:val="center"/>
        <w:rPr>
          <w:rFonts w:ascii="黑体" w:hAnsi="黑体" w:eastAsia="黑体"/>
          <w:b w:val="0"/>
          <w:bCs w:val="0"/>
          <w:color w:val="auto"/>
          <w:sz w:val="44"/>
          <w:szCs w:val="44"/>
          <w:highlight w:val="none"/>
        </w:rPr>
      </w:pPr>
      <w:r>
        <w:rPr>
          <w:rFonts w:hint="eastAsia" w:ascii="黑体" w:hAnsi="黑体" w:eastAsia="黑体" w:cs="黑体"/>
          <w:b w:val="0"/>
          <w:bCs w:val="0"/>
          <w:color w:val="auto"/>
          <w:sz w:val="44"/>
          <w:szCs w:val="44"/>
          <w:highlight w:val="none"/>
        </w:rPr>
        <w:t>总</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目</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录</w:t>
      </w:r>
    </w:p>
    <w:p>
      <w:pPr>
        <w:jc w:val="center"/>
        <w:rPr>
          <w:rFonts w:ascii="仿宋_GB2312" w:eastAsia="仿宋_GB2312"/>
          <w:b w:val="0"/>
          <w:bCs w:val="0"/>
          <w:color w:val="auto"/>
          <w:sz w:val="36"/>
          <w:szCs w:val="36"/>
          <w:highlight w:val="none"/>
        </w:rPr>
      </w:pPr>
    </w:p>
    <w:p>
      <w:pPr>
        <w:jc w:val="center"/>
        <w:rPr>
          <w:rFonts w:ascii="仿宋_GB2312" w:eastAsia="仿宋_GB2312"/>
          <w:b w:val="0"/>
          <w:bCs w:val="0"/>
          <w:color w:val="auto"/>
          <w:sz w:val="32"/>
          <w:szCs w:val="32"/>
          <w:highlight w:val="none"/>
        </w:rPr>
      </w:pPr>
    </w:p>
    <w:p>
      <w:pPr>
        <w:spacing w:line="360" w:lineRule="auto"/>
        <w:rPr>
          <w:rFonts w:ascii="宋体"/>
          <w:b w:val="0"/>
          <w:bCs w:val="0"/>
          <w:color w:val="auto"/>
          <w:sz w:val="32"/>
          <w:szCs w:val="32"/>
          <w:highlight w:val="none"/>
        </w:rPr>
      </w:pPr>
      <w:r>
        <w:rPr>
          <w:rFonts w:hint="eastAsia" w:ascii="宋体" w:hAnsi="宋体" w:cs="宋体"/>
          <w:b w:val="0"/>
          <w:bCs w:val="0"/>
          <w:color w:val="auto"/>
          <w:sz w:val="32"/>
          <w:szCs w:val="32"/>
          <w:highlight w:val="none"/>
        </w:rPr>
        <w:t>第一章</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询价公告</w:t>
      </w:r>
    </w:p>
    <w:p>
      <w:pPr>
        <w:spacing w:line="360" w:lineRule="auto"/>
        <w:rPr>
          <w:rFonts w:hint="eastAsia" w:ascii="宋体" w:hAnsi="宋体" w:cs="宋体"/>
          <w:b w:val="0"/>
          <w:bCs w:val="0"/>
          <w:color w:val="auto"/>
          <w:sz w:val="32"/>
          <w:szCs w:val="32"/>
          <w:highlight w:val="none"/>
        </w:rPr>
      </w:pPr>
      <w:r>
        <w:rPr>
          <w:rFonts w:hint="eastAsia" w:ascii="宋体" w:hAnsi="宋体" w:cs="宋体"/>
          <w:b w:val="0"/>
          <w:bCs w:val="0"/>
          <w:color w:val="auto"/>
          <w:sz w:val="32"/>
          <w:szCs w:val="32"/>
          <w:highlight w:val="none"/>
        </w:rPr>
        <w:t>第二章</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报价须知</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eastAsia="zh-CN"/>
        </w:rPr>
        <w:t>第三章</w:t>
      </w:r>
      <w:r>
        <w:rPr>
          <w:rFonts w:hint="eastAsia" w:ascii="宋体" w:hAnsi="宋体" w:eastAsia="宋体" w:cs="宋体"/>
          <w:b w:val="0"/>
          <w:bCs w:val="0"/>
          <w:color w:val="auto"/>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第四章  技术规格及要求</w:t>
      </w:r>
    </w:p>
    <w:p>
      <w:pPr>
        <w:spacing w:line="360" w:lineRule="auto"/>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 xml:space="preserve">第五章  </w:t>
      </w:r>
      <w:r>
        <w:rPr>
          <w:rFonts w:hint="default" w:ascii="宋体" w:hAnsi="宋体" w:eastAsia="宋体" w:cs="宋体"/>
          <w:b w:val="0"/>
          <w:bCs w:val="0"/>
          <w:color w:val="auto"/>
          <w:sz w:val="32"/>
          <w:szCs w:val="32"/>
          <w:highlight w:val="none"/>
          <w:lang w:val="en-US" w:eastAsia="zh-CN"/>
        </w:rPr>
        <w:t>报价书相关格式</w:t>
      </w:r>
    </w:p>
    <w:p>
      <w:pPr>
        <w:pStyle w:val="18"/>
        <w:rPr>
          <w:color w:val="auto"/>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pStyle w:val="21"/>
        <w:rPr>
          <w:color w:val="auto"/>
          <w:highlight w:val="none"/>
        </w:rPr>
      </w:pPr>
    </w:p>
    <w:p>
      <w:pPr>
        <w:numPr>
          <w:ilvl w:val="0"/>
          <w:numId w:val="5"/>
        </w:numPr>
        <w:spacing w:line="360" w:lineRule="auto"/>
        <w:jc w:val="center"/>
        <w:rPr>
          <w:rFonts w:ascii="宋体" w:hAnsi="宋体" w:eastAsia="黑体" w:cs="宋体"/>
          <w:b w:val="0"/>
          <w:bCs w:val="0"/>
          <w:color w:val="auto"/>
          <w:sz w:val="32"/>
          <w:szCs w:val="32"/>
          <w:highlight w:val="none"/>
        </w:rPr>
      </w:pPr>
      <w:bookmarkStart w:id="1" w:name="_GoBack"/>
      <w:bookmarkEnd w:id="1"/>
      <w:r>
        <w:rPr>
          <w:rFonts w:hint="eastAsia" w:ascii="宋体" w:hAnsi="宋体" w:eastAsia="黑体" w:cs="宋体"/>
          <w:b w:val="0"/>
          <w:bCs w:val="0"/>
          <w:color w:val="auto"/>
          <w:sz w:val="32"/>
          <w:szCs w:val="32"/>
          <w:highlight w:val="none"/>
        </w:rPr>
        <w:t>询价公告</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CN"/>
        </w:rPr>
        <w:t>中煤集团山西华昱能源有限公司</w:t>
      </w:r>
      <w:r>
        <w:rPr>
          <w:rFonts w:hint="eastAsia" w:ascii="宋体" w:hAnsi="宋体" w:cs="宋体"/>
          <w:b w:val="0"/>
          <w:bCs w:val="0"/>
          <w:color w:val="auto"/>
          <w:sz w:val="24"/>
          <w:szCs w:val="24"/>
          <w:highlight w:val="none"/>
          <w:lang w:val="en-US" w:eastAsia="zh-CN"/>
        </w:rPr>
        <w:t>白芦煤业元元公路塌陷维护项目</w:t>
      </w:r>
    </w:p>
    <w:p>
      <w:pPr>
        <w:spacing w:line="360" w:lineRule="auto"/>
        <w:ind w:firstLine="480" w:firstLineChars="200"/>
        <w:rPr>
          <w:rFonts w:hint="default"/>
          <w:color w:val="auto"/>
          <w:highlight w:val="none"/>
          <w:lang w:val="en-US" w:eastAsia="zh-CN"/>
        </w:rPr>
      </w:pPr>
      <w:r>
        <w:rPr>
          <w:rFonts w:hint="eastAsia" w:ascii="宋体" w:hAnsi="宋体" w:cs="宋体"/>
          <w:b w:val="0"/>
          <w:bCs w:val="0"/>
          <w:color w:val="auto"/>
          <w:sz w:val="24"/>
          <w:szCs w:val="24"/>
          <w:highlight w:val="none"/>
        </w:rPr>
        <w:t>询价</w:t>
      </w:r>
      <w:r>
        <w:rPr>
          <w:rFonts w:hint="eastAsia" w:ascii="宋体" w:hAnsi="宋体" w:cs="宋体"/>
          <w:b w:val="0"/>
          <w:bCs w:val="0"/>
          <w:color w:val="auto"/>
          <w:sz w:val="24"/>
          <w:szCs w:val="24"/>
          <w:highlight w:val="none"/>
          <w:lang w:eastAsia="zh-CN"/>
        </w:rPr>
        <w:t>方式</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公开询比</w:t>
      </w:r>
      <w:r>
        <w:rPr>
          <w:rFonts w:hint="eastAsia" w:ascii="宋体" w:hAnsi="宋体" w:cs="宋体"/>
          <w:b w:val="0"/>
          <w:bCs w:val="0"/>
          <w:color w:val="auto"/>
          <w:sz w:val="24"/>
          <w:szCs w:val="24"/>
          <w:highlight w:val="none"/>
          <w:lang w:val="en-US" w:eastAsia="zh-CN"/>
        </w:rPr>
        <w:t>价</w:t>
      </w:r>
    </w:p>
    <w:p>
      <w:pPr>
        <w:pStyle w:val="18"/>
        <w:rPr>
          <w:rFonts w:hint="default" w:eastAsia="宋体"/>
          <w:color w:val="auto"/>
          <w:highlight w:val="none"/>
          <w:lang w:val="en-US" w:eastAsia="zh-CN"/>
        </w:rPr>
      </w:pPr>
      <w:r>
        <w:rPr>
          <w:rFonts w:hint="eastAsia" w:ascii="宋体" w:hAnsi="宋体" w:cs="宋体"/>
          <w:b w:val="0"/>
          <w:bCs w:val="0"/>
          <w:color w:val="auto"/>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发布公告日期: 2024年2月7日    </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报名截止日期：2024年2月14日07:40  </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报价截止时间：2024年2月14日07:50 </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报价揭价时间：2024年2月14日08:00 </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发布公告媒介：中煤易购采购一体化平台（</w:t>
      </w: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 HYPERLINK "http://wzcg.chinacoal.com/" </w:instrText>
      </w:r>
      <w:r>
        <w:rPr>
          <w:rFonts w:hint="eastAsia" w:ascii="宋体" w:hAnsi="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http://ego.chinacoal.com</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一、</w:t>
      </w:r>
      <w:r>
        <w:rPr>
          <w:rFonts w:hint="eastAsia" w:ascii="宋体" w:hAnsi="宋体" w:cs="宋体"/>
          <w:b w:val="0"/>
          <w:bCs w:val="0"/>
          <w:color w:val="auto"/>
          <w:sz w:val="24"/>
          <w:szCs w:val="24"/>
          <w:highlight w:val="none"/>
        </w:rPr>
        <w:t>项目概况及技术要求：</w:t>
      </w:r>
    </w:p>
    <w:p>
      <w:pPr>
        <w:pStyle w:val="38"/>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1.项目概况：</w:t>
      </w:r>
      <w:r>
        <w:rPr>
          <w:rFonts w:hint="eastAsia" w:ascii="宋体" w:hAnsi="宋体" w:eastAsia="宋体" w:cs="宋体"/>
          <w:b w:val="0"/>
          <w:bCs w:val="0"/>
          <w:color w:val="auto"/>
          <w:kern w:val="2"/>
          <w:sz w:val="24"/>
          <w:szCs w:val="24"/>
          <w:highlight w:val="none"/>
          <w:lang w:val="en-US" w:eastAsia="zh-CN" w:bidi="ar-SA"/>
        </w:rPr>
        <w:t>白芦煤业74310回采工作面布置于矿井井田东南部，工作面宽度240m，设计可推进长度1180m。工作面上覆有国道呼北线（元元公路）、韩佐沟村及西孙庄村进村道路东西贯穿该工作面南中部区域，回采中将导致道路塌陷，影响道路正常通行。为了保证元元路、韩佐沟村及西孙庄村进村道路车辆正常通行，需对该路段塌陷区域</w:t>
      </w:r>
      <w:r>
        <w:rPr>
          <w:rFonts w:hint="eastAsia" w:ascii="宋体" w:hAnsi="宋体" w:cs="宋体"/>
          <w:b w:val="0"/>
          <w:bCs w:val="0"/>
          <w:color w:val="auto"/>
          <w:kern w:val="2"/>
          <w:sz w:val="24"/>
          <w:szCs w:val="24"/>
          <w:highlight w:val="none"/>
          <w:lang w:val="en-US" w:eastAsia="zh-CN" w:bidi="ar-SA"/>
        </w:rPr>
        <w:t>进行治理，确保九个月内道路正常通行。该项目使用矿山环境治理恢复基金</w:t>
      </w:r>
      <w:r>
        <w:rPr>
          <w:rFonts w:hint="eastAsia" w:ascii="宋体" w:hAnsi="宋体" w:eastAsia="宋体" w:cs="宋体"/>
          <w:b w:val="0"/>
          <w:bCs w:val="0"/>
          <w:color w:val="auto"/>
          <w:kern w:val="2"/>
          <w:sz w:val="24"/>
          <w:szCs w:val="24"/>
          <w:highlight w:val="none"/>
          <w:lang w:val="en-US" w:eastAsia="zh-CN" w:bidi="ar-SA"/>
        </w:rPr>
        <w:t xml:space="preserve">。        </w:t>
      </w:r>
    </w:p>
    <w:p>
      <w:pPr>
        <w:pStyle w:val="38"/>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2.资金来源：企业自筹</w:t>
      </w:r>
      <w:r>
        <w:rPr>
          <w:rFonts w:hint="eastAsia" w:ascii="宋体" w:hAnsi="宋体" w:cs="宋体"/>
          <w:b w:val="0"/>
          <w:bCs w:val="0"/>
          <w:color w:val="auto"/>
          <w:kern w:val="2"/>
          <w:sz w:val="24"/>
          <w:szCs w:val="24"/>
          <w:highlight w:val="none"/>
          <w:lang w:val="en-US" w:eastAsia="zh-CN" w:bidi="ar-SA"/>
        </w:rPr>
        <w:t>（使用矿山环境治理恢复基金）</w:t>
      </w:r>
      <w:r>
        <w:rPr>
          <w:rFonts w:hint="eastAsia" w:ascii="宋体" w:hAnsi="宋体" w:eastAsia="宋体" w:cs="宋体"/>
          <w:b w:val="0"/>
          <w:bCs w:val="0"/>
          <w:color w:val="auto"/>
          <w:kern w:val="2"/>
          <w:sz w:val="24"/>
          <w:szCs w:val="24"/>
          <w:highlight w:val="none"/>
          <w:lang w:val="en-US" w:eastAsia="zh-CN" w:bidi="ar-SA"/>
        </w:rPr>
        <w:t>。</w:t>
      </w:r>
    </w:p>
    <w:p>
      <w:pPr>
        <w:pStyle w:val="38"/>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3.工期（服务期）：自合同签订之日起至路面沉降稳定后道路正常通行为止。</w:t>
      </w:r>
    </w:p>
    <w:p>
      <w:pPr>
        <w:pStyle w:val="38"/>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4.服务地点：白芦煤业。</w:t>
      </w:r>
    </w:p>
    <w:p>
      <w:pPr>
        <w:pStyle w:val="38"/>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5.报价方式:固定总价</w:t>
      </w:r>
      <w:r>
        <w:rPr>
          <w:rFonts w:hint="eastAsia" w:ascii="宋体" w:hAnsi="宋体" w:cs="宋体"/>
          <w:b w:val="0"/>
          <w:bCs w:val="0"/>
          <w:color w:val="auto"/>
          <w:kern w:val="2"/>
          <w:sz w:val="24"/>
          <w:szCs w:val="24"/>
          <w:highlight w:val="none"/>
          <w:lang w:val="en-US" w:eastAsia="zh-CN" w:bidi="ar-SA"/>
        </w:rPr>
        <w:t>**万元</w:t>
      </w:r>
      <w:r>
        <w:rPr>
          <w:rFonts w:hint="eastAsia" w:ascii="宋体" w:hAnsi="宋体" w:eastAsia="宋体" w:cs="宋体"/>
          <w:b w:val="0"/>
          <w:bCs w:val="0"/>
          <w:color w:val="auto"/>
          <w:kern w:val="2"/>
          <w:sz w:val="24"/>
          <w:szCs w:val="24"/>
          <w:highlight w:val="none"/>
          <w:lang w:val="en-US" w:eastAsia="zh-CN" w:bidi="ar-SA"/>
        </w:rPr>
        <w:t>（含税,税率9%）。</w:t>
      </w:r>
    </w:p>
    <w:p>
      <w:pPr>
        <w:pStyle w:val="38"/>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6.报价要求：按照工程明细分项分别报价并汇总成总价，包</w:t>
      </w:r>
      <w:r>
        <w:rPr>
          <w:rFonts w:hint="eastAsia" w:ascii="宋体" w:hAnsi="宋体" w:cs="宋体"/>
          <w:b w:val="0"/>
          <w:bCs w:val="0"/>
          <w:color w:val="auto"/>
          <w:sz w:val="24"/>
          <w:szCs w:val="24"/>
          <w:highlight w:val="none"/>
          <w:lang w:val="en-US" w:eastAsia="zh-CN"/>
        </w:rPr>
        <w:t>含：材料费、施工人员的劳务费、设备费、工器具费、夜间抢工费、施工期间所需的水、电、柴油等费用；国家规定的社会保险费、通勤费、劳动保护费、各种培训费、管理费、税金；政策性文件规定及项目包含的所有风险、责任等所有费用。</w:t>
      </w:r>
    </w:p>
    <w:p>
      <w:pPr>
        <w:spacing w:line="500" w:lineRule="exact"/>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付款方式：本工程全部工程竣工后一次性结清（留3%作为质保金），质保期为12个月，质保期满确认无工程质量问题后一次性全额支付余款。甲方付款前，投标人必须开据甲方财务部门认可的专用增值税税务发票，并按照甲方及其上级主管部门的规定履行付款审批程序。双方均认可前述内容为投标人的重大义务，如投标人未能完全履行该义务，则甲方有权拒付相应款项。如因国家税率变化，按照变化后的税率进行价格调整。</w:t>
      </w:r>
    </w:p>
    <w:p>
      <w:pPr>
        <w:spacing w:line="500" w:lineRule="exact"/>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验收标准：本工程按照施工计划施工结束后，由甲乙双方对工程进行验收，验收合格后，乙方负责报县级自然资源部门和生态环境部门进行现场验收。乙方在达到使用矿山环境治理恢复基金标准情况下，按照工程量进行结算。</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二、</w:t>
      </w:r>
      <w:r>
        <w:rPr>
          <w:rFonts w:hint="eastAsia" w:ascii="宋体" w:hAnsi="宋体" w:cs="宋体"/>
          <w:b/>
          <w:bCs/>
          <w:color w:val="auto"/>
          <w:sz w:val="24"/>
          <w:szCs w:val="24"/>
          <w:highlight w:val="none"/>
          <w:lang w:val="en-US" w:eastAsia="zh-CN"/>
        </w:rPr>
        <w:t>资质要求</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1.报价人应在中华人民共和国境内注册的独立法人资格。</w:t>
      </w:r>
    </w:p>
    <w:p>
      <w:pPr>
        <w:widowControl/>
        <w:adjustRightInd w:val="0"/>
        <w:snapToGrid w:val="0"/>
        <w:spacing w:line="560" w:lineRule="exact"/>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2.报价人须具备建筑工程施工总承包二级以上资质（含二级 ），须具有安全生产许可证（由安全监督部门或建设管理部门颁发），项目经理应具有二级以上注册建造执业资格证（含二级）、安全资格证。</w:t>
      </w:r>
    </w:p>
    <w:p>
      <w:pPr>
        <w:widowControl/>
        <w:adjustRightInd w:val="0"/>
        <w:snapToGrid w:val="0"/>
        <w:spacing w:line="5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3.报</w:t>
      </w:r>
      <w:r>
        <w:rPr>
          <w:rFonts w:hint="eastAsia" w:ascii="宋体" w:hAnsi="宋体" w:eastAsia="宋体" w:cs="宋体"/>
          <w:b w:val="0"/>
          <w:bCs w:val="0"/>
          <w:color w:val="auto"/>
          <w:sz w:val="24"/>
          <w:szCs w:val="24"/>
          <w:highlight w:val="none"/>
          <w:lang w:val="en-US" w:eastAsia="zh-CN"/>
        </w:rPr>
        <w:t>价人须提供近三年（2021年1月1日至今以合同签订时间为准）不少于2例塌陷道路修复维护施工的业绩(提供合同关键页）。</w:t>
      </w:r>
    </w:p>
    <w:p>
      <w:pPr>
        <w:widowControl/>
        <w:adjustRightInd w:val="0"/>
        <w:snapToGrid w:val="0"/>
        <w:spacing w:line="5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报名</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参与公开询价业务的报价单位，请登录或注册中煤易购采购一体化平台（</w:t>
      </w: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 HYPERLINK "http://wzcg.chinacoal.com/" </w:instrText>
      </w:r>
      <w:r>
        <w:rPr>
          <w:rFonts w:hint="eastAsia" w:ascii="宋体" w:hAnsi="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http://ego.chinacoal.com</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）后，进行在线报名</w:t>
      </w:r>
      <w:r>
        <w:rPr>
          <w:rFonts w:hint="eastAsia" w:ascii="宋体" w:hAnsi="宋体" w:cs="宋体"/>
          <w:b w:val="0"/>
          <w:bCs w:val="0"/>
          <w:color w:val="auto"/>
          <w:sz w:val="24"/>
          <w:szCs w:val="24"/>
          <w:highlight w:val="none"/>
          <w:lang w:eastAsia="zh-CN"/>
        </w:rPr>
        <w:t>、报价。</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四、</w:t>
      </w:r>
      <w:r>
        <w:rPr>
          <w:rFonts w:hint="eastAsia" w:ascii="宋体" w:hAnsi="宋体" w:cs="宋体"/>
          <w:b w:val="0"/>
          <w:bCs w:val="0"/>
          <w:color w:val="auto"/>
          <w:sz w:val="24"/>
          <w:szCs w:val="24"/>
          <w:highlight w:val="none"/>
        </w:rPr>
        <w:t>联系方式</w:t>
      </w:r>
    </w:p>
    <w:p>
      <w:pPr>
        <w:spacing w:line="360" w:lineRule="auto"/>
        <w:ind w:firstLine="480" w:firstLineChars="200"/>
        <w:rPr>
          <w:rFonts w:hint="default" w:ascii="宋体" w:hAnsi="宋体" w:cs="宋体"/>
          <w:i w:val="0"/>
          <w:caps w:val="0"/>
          <w:color w:val="auto"/>
          <w:spacing w:val="0"/>
          <w:sz w:val="24"/>
          <w:szCs w:val="24"/>
          <w:highlight w:val="none"/>
          <w:shd w:val="clear" w:color="auto" w:fill="FFFFFF"/>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杨国军，联系电话;18703498295。</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地址：</w:t>
      </w:r>
      <w:r>
        <w:rPr>
          <w:rFonts w:hint="eastAsia" w:ascii="宋体" w:hAnsi="宋体" w:cs="宋体"/>
          <w:b w:val="0"/>
          <w:bCs w:val="0"/>
          <w:color w:val="auto"/>
          <w:sz w:val="24"/>
          <w:szCs w:val="24"/>
          <w:highlight w:val="none"/>
          <w:lang w:val="en-US" w:eastAsia="zh-CN"/>
        </w:rPr>
        <w:t>朔州市平鲁区陶村乡西家寨村北</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电子信箱：</w:t>
      </w:r>
      <w:r>
        <w:rPr>
          <w:rFonts w:hint="eastAsia" w:ascii="宋体" w:hAnsi="宋体" w:cs="宋体"/>
          <w:b w:val="0"/>
          <w:bCs w:val="0"/>
          <w:color w:val="auto"/>
          <w:sz w:val="24"/>
          <w:szCs w:val="24"/>
          <w:highlight w:val="none"/>
          <w:lang w:val="en-US" w:eastAsia="zh-CN"/>
        </w:rPr>
        <w:t>942066990@qq.com</w:t>
      </w:r>
    </w:p>
    <w:p>
      <w:pPr>
        <w:spacing w:line="360" w:lineRule="auto"/>
        <w:jc w:val="center"/>
        <w:rPr>
          <w:rFonts w:hint="eastAsia" w:ascii="宋体" w:hAnsi="宋体" w:eastAsia="黑体" w:cs="宋体"/>
          <w:b w:val="0"/>
          <w:bCs w:val="0"/>
          <w:color w:val="auto"/>
          <w:sz w:val="32"/>
          <w:szCs w:val="32"/>
          <w:highlight w:val="none"/>
        </w:rPr>
      </w:pPr>
    </w:p>
    <w:p>
      <w:pPr>
        <w:pStyle w:val="2"/>
        <w:rPr>
          <w:rFonts w:hint="eastAsia"/>
          <w:color w:val="auto"/>
          <w:highlight w:val="none"/>
        </w:rPr>
      </w:pPr>
    </w:p>
    <w:p>
      <w:pPr>
        <w:spacing w:line="360" w:lineRule="auto"/>
        <w:jc w:val="center"/>
        <w:rPr>
          <w:rFonts w:ascii="黑体" w:hAnsi="黑体" w:eastAsia="黑体"/>
          <w:smallCaps/>
          <w:color w:val="auto"/>
          <w:spacing w:val="14"/>
          <w:kern w:val="20"/>
          <w:highlight w:val="none"/>
        </w:rPr>
      </w:pPr>
      <w:r>
        <w:rPr>
          <w:rFonts w:hint="eastAsia" w:ascii="宋体" w:hAnsi="宋体" w:eastAsia="黑体" w:cs="宋体"/>
          <w:b w:val="0"/>
          <w:bCs w:val="0"/>
          <w:color w:val="auto"/>
          <w:sz w:val="32"/>
          <w:szCs w:val="32"/>
          <w:highlight w:val="none"/>
        </w:rPr>
        <w:t>第二章</w:t>
      </w:r>
      <w:r>
        <w:rPr>
          <w:rFonts w:ascii="黑体" w:hAnsi="黑体" w:eastAsia="黑体" w:cs="黑体"/>
          <w:smallCaps/>
          <w:color w:val="auto"/>
          <w:spacing w:val="14"/>
          <w:kern w:val="20"/>
          <w:highlight w:val="none"/>
        </w:rPr>
        <w:t xml:space="preserve"> </w:t>
      </w:r>
      <w:r>
        <w:rPr>
          <w:rFonts w:hint="eastAsia" w:ascii="宋体" w:hAnsi="宋体" w:eastAsia="黑体" w:cs="宋体"/>
          <w:b w:val="0"/>
          <w:bCs w:val="0"/>
          <w:color w:val="auto"/>
          <w:sz w:val="32"/>
          <w:szCs w:val="32"/>
          <w:highlight w:val="none"/>
        </w:rPr>
        <w:t>报价须知</w:t>
      </w:r>
    </w:p>
    <w:p>
      <w:pPr>
        <w:jc w:val="center"/>
        <w:rPr>
          <w:rFonts w:ascii="宋体"/>
          <w:color w:val="auto"/>
          <w:sz w:val="28"/>
          <w:szCs w:val="28"/>
          <w:highlight w:val="none"/>
        </w:rPr>
      </w:pPr>
      <w:r>
        <w:rPr>
          <w:rFonts w:hint="eastAsia" w:ascii="宋体" w:hAnsi="宋体" w:cs="宋体"/>
          <w:color w:val="auto"/>
          <w:sz w:val="28"/>
          <w:szCs w:val="28"/>
          <w:highlight w:val="none"/>
        </w:rPr>
        <w:t>一、总则</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适用范围</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本询价书仅适用于询价公告中所述项目的服务</w:t>
      </w:r>
      <w:r>
        <w:rPr>
          <w:rFonts w:hint="eastAsia" w:ascii="宋体" w:hAnsi="宋体" w:cs="宋体"/>
          <w:b w:val="0"/>
          <w:bCs w:val="0"/>
          <w:color w:val="auto"/>
          <w:sz w:val="24"/>
          <w:szCs w:val="24"/>
          <w:highlight w:val="none"/>
          <w:lang w:val="en-US" w:eastAsia="zh-CN"/>
        </w:rPr>
        <w:t>/工程</w:t>
      </w:r>
      <w:r>
        <w:rPr>
          <w:rFonts w:hint="eastAsia" w:ascii="宋体" w:hAnsi="宋体" w:cs="宋体"/>
          <w:b w:val="0"/>
          <w:bCs w:val="0"/>
          <w:color w:val="auto"/>
          <w:sz w:val="24"/>
          <w:szCs w:val="24"/>
          <w:highlight w:val="none"/>
        </w:rPr>
        <w:t>。</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询价费用</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color w:val="auto"/>
          <w:sz w:val="28"/>
          <w:szCs w:val="28"/>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二、询价书</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询价书构成</w:t>
      </w:r>
    </w:p>
    <w:p>
      <w:pPr>
        <w:spacing w:line="360" w:lineRule="auto"/>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询价公告</w:t>
      </w:r>
    </w:p>
    <w:p>
      <w:pPr>
        <w:spacing w:line="360" w:lineRule="auto"/>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报价须知</w:t>
      </w:r>
    </w:p>
    <w:p>
      <w:pPr>
        <w:spacing w:line="360" w:lineRule="auto"/>
        <w:rPr>
          <w:rFonts w:hint="default" w:ascii="宋体" w:hAnsi="宋体" w:cs="宋体"/>
          <w:b w:val="0"/>
          <w:bCs w:val="0"/>
          <w:color w:val="auto"/>
          <w:sz w:val="24"/>
          <w:szCs w:val="24"/>
          <w:highlight w:val="none"/>
          <w:lang w:val="en-US" w:eastAsia="zh-CN"/>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合同条款</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技术规格及要求</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5</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报价书相关格式</w:t>
      </w:r>
    </w:p>
    <w:p>
      <w:pPr>
        <w:spacing w:line="360" w:lineRule="auto"/>
        <w:rPr>
          <w:rFonts w:ascii="宋体"/>
          <w:b w:val="0"/>
          <w:bCs w:val="0"/>
          <w:color w:val="auto"/>
          <w:sz w:val="24"/>
          <w:szCs w:val="24"/>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三、报价书的编制</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报价书的组成</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按询价书要求填报完整的报价函、报价一览表、分项报价表；</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技术规格及商务规格偏离表；</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(3) </w:t>
      </w:r>
      <w:r>
        <w:rPr>
          <w:rFonts w:hint="eastAsia" w:ascii="宋体" w:hAnsi="宋体" w:cs="宋体"/>
          <w:b w:val="0"/>
          <w:bCs w:val="0"/>
          <w:color w:val="auto"/>
          <w:sz w:val="24"/>
          <w:szCs w:val="24"/>
          <w:highlight w:val="none"/>
        </w:rPr>
        <w:t>服务/工程技术规格说明书；</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(4) </w:t>
      </w:r>
      <w:r>
        <w:rPr>
          <w:rFonts w:hint="eastAsia" w:ascii="宋体" w:hAnsi="宋体" w:cs="宋体"/>
          <w:b w:val="0"/>
          <w:bCs w:val="0"/>
          <w:color w:val="auto"/>
          <w:sz w:val="24"/>
          <w:szCs w:val="24"/>
          <w:highlight w:val="none"/>
        </w:rPr>
        <w:t>按要求出具的资格证明文件；</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(5) </w:t>
      </w:r>
      <w:r>
        <w:rPr>
          <w:rFonts w:hint="eastAsia" w:ascii="宋体" w:hAnsi="宋体" w:cs="宋体"/>
          <w:b w:val="0"/>
          <w:bCs w:val="0"/>
          <w:color w:val="auto"/>
          <w:sz w:val="24"/>
          <w:szCs w:val="24"/>
          <w:highlight w:val="none"/>
        </w:rPr>
        <w:t>其它需要说明的事项。</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报价要求</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color w:val="auto"/>
          <w:sz w:val="24"/>
          <w:szCs w:val="24"/>
          <w:highlight w:val="none"/>
        </w:rPr>
        <w:t>报价为含税价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税率9%</w:t>
      </w:r>
      <w:r>
        <w:rPr>
          <w:rFonts w:hint="eastAsia" w:ascii="宋体" w:hAnsi="宋体" w:cs="宋体"/>
          <w:color w:val="auto"/>
          <w:sz w:val="24"/>
          <w:szCs w:val="24"/>
          <w:highlight w:val="none"/>
        </w:rPr>
        <w:t>。</w:t>
      </w:r>
    </w:p>
    <w:p>
      <w:pPr>
        <w:spacing w:line="360" w:lineRule="auto"/>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单价与总价有出入，以单价为准。工程类应列明工程报价。</w:t>
      </w:r>
    </w:p>
    <w:p>
      <w:pPr>
        <w:pStyle w:val="22"/>
        <w:spacing w:line="360" w:lineRule="auto"/>
        <w:ind w:firstLine="0"/>
        <w:rPr>
          <w:rFonts w:ascii="宋体" w:hAnsi="宋体" w:eastAsia="宋体" w:cs="Times New Roman"/>
          <w:color w:val="auto"/>
          <w:sz w:val="24"/>
          <w:szCs w:val="24"/>
          <w:highlight w:val="none"/>
        </w:rPr>
      </w:pPr>
      <w:r>
        <w:rPr>
          <w:rFonts w:ascii="宋体" w:hAnsi="宋体" w:cs="宋体"/>
          <w:color w:val="auto"/>
          <w:sz w:val="24"/>
          <w:szCs w:val="24"/>
          <w:highlight w:val="none"/>
        </w:rPr>
        <w:t>(3)</w:t>
      </w:r>
      <w:r>
        <w:rPr>
          <w:rFonts w:hint="eastAsia" w:ascii="宋体" w:hAnsi="宋体" w:eastAsia="宋体" w:cs="宋体"/>
          <w:color w:val="auto"/>
          <w:sz w:val="24"/>
          <w:szCs w:val="24"/>
          <w:highlight w:val="none"/>
        </w:rPr>
        <w:t>在填报报价时，要列明价格的各组成部分。</w:t>
      </w:r>
    </w:p>
    <w:p>
      <w:pPr>
        <w:spacing w:line="360" w:lineRule="auto"/>
        <w:rPr>
          <w:rFonts w:ascii="宋体"/>
          <w:b w:val="0"/>
          <w:bCs w:val="0"/>
          <w:strike/>
          <w:color w:val="auto"/>
          <w:sz w:val="24"/>
          <w:szCs w:val="24"/>
          <w:highlight w:val="none"/>
        </w:rPr>
      </w:pPr>
      <w:r>
        <w:rPr>
          <w:rFonts w:ascii="宋体" w:hAnsi="宋体" w:cs="宋体"/>
          <w:b w:val="0"/>
          <w:bCs w:val="0"/>
          <w:color w:val="auto"/>
          <w:sz w:val="24"/>
          <w:szCs w:val="24"/>
          <w:highlight w:val="none"/>
        </w:rPr>
        <w:t xml:space="preserve">3. </w:t>
      </w:r>
      <w:r>
        <w:rPr>
          <w:rFonts w:hint="eastAsia" w:ascii="宋体" w:hAnsi="宋体" w:cs="宋体"/>
          <w:b w:val="0"/>
          <w:bCs w:val="0"/>
          <w:color w:val="auto"/>
          <w:sz w:val="24"/>
          <w:szCs w:val="24"/>
          <w:highlight w:val="none"/>
        </w:rPr>
        <w:t>报价书的式样和签署</w:t>
      </w:r>
    </w:p>
    <w:p>
      <w:pPr>
        <w:spacing w:line="360" w:lineRule="auto"/>
        <w:ind w:left="0" w:leftChars="0"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rPr>
        <w:t>电子版命名格式“项目名称+公司名称”。</w:t>
      </w:r>
    </w:p>
    <w:p>
      <w:pPr>
        <w:pStyle w:val="21"/>
        <w:numPr>
          <w:ilvl w:val="0"/>
          <w:numId w:val="0"/>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color w:val="auto"/>
          <w:sz w:val="28"/>
          <w:szCs w:val="28"/>
          <w:highlight w:val="none"/>
        </w:rPr>
      </w:pPr>
      <w:r>
        <w:rPr>
          <w:rFonts w:hint="eastAsia" w:ascii="宋体" w:hAnsi="宋体" w:cs="宋体"/>
          <w:color w:val="auto"/>
          <w:sz w:val="28"/>
          <w:szCs w:val="28"/>
          <w:highlight w:val="none"/>
        </w:rPr>
        <w:t>四、报价书的递交</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提交报价书的时间不得迟于询价公告中规定的截止时间。</w:t>
      </w:r>
    </w:p>
    <w:p>
      <w:pPr>
        <w:spacing w:line="360" w:lineRule="auto"/>
        <w:ind w:firstLine="480" w:firstLineChars="200"/>
        <w:rPr>
          <w:rFonts w:ascii="宋体"/>
          <w:b w:val="0"/>
          <w:bCs w:val="0"/>
          <w:color w:val="auto"/>
          <w:sz w:val="24"/>
          <w:szCs w:val="24"/>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五、询价揭示及评审</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询价方将</w:t>
      </w:r>
      <w:r>
        <w:rPr>
          <w:rFonts w:hint="eastAsia" w:ascii="宋体" w:hAnsi="宋体" w:cs="宋体"/>
          <w:b w:val="0"/>
          <w:bCs w:val="0"/>
          <w:color w:val="auto"/>
          <w:sz w:val="24"/>
          <w:szCs w:val="24"/>
          <w:highlight w:val="none"/>
          <w:lang w:eastAsia="zh-CN"/>
        </w:rPr>
        <w:t>根据公告规定揭价时间在</w:t>
      </w:r>
      <w:r>
        <w:rPr>
          <w:rFonts w:hint="eastAsia" w:ascii="宋体" w:hAnsi="宋体" w:cs="宋体"/>
          <w:b w:val="0"/>
          <w:bCs w:val="0"/>
          <w:color w:val="auto"/>
          <w:sz w:val="24"/>
          <w:szCs w:val="24"/>
          <w:highlight w:val="none"/>
        </w:rPr>
        <w:t>中煤易购采购一体化平台进行</w:t>
      </w:r>
      <w:r>
        <w:rPr>
          <w:rFonts w:hint="eastAsia" w:ascii="宋体" w:hAnsi="宋体" w:cs="宋体"/>
          <w:b w:val="0"/>
          <w:bCs w:val="0"/>
          <w:color w:val="auto"/>
          <w:sz w:val="24"/>
          <w:szCs w:val="24"/>
          <w:highlight w:val="none"/>
          <w:lang w:eastAsia="zh-CN"/>
        </w:rPr>
        <w:t>线上</w:t>
      </w:r>
      <w:r>
        <w:rPr>
          <w:rFonts w:hint="eastAsia" w:ascii="宋体" w:hAnsi="宋体" w:cs="宋体"/>
          <w:b w:val="0"/>
          <w:bCs w:val="0"/>
          <w:color w:val="auto"/>
          <w:sz w:val="24"/>
          <w:szCs w:val="24"/>
          <w:highlight w:val="none"/>
        </w:rPr>
        <w:t>报价揭示。</w:t>
      </w:r>
    </w:p>
    <w:p>
      <w:pPr>
        <w:spacing w:line="360" w:lineRule="auto"/>
        <w:rPr>
          <w:rFonts w:hint="eastAsia" w:ascii="宋体" w:hAnsi="宋体" w:cs="宋体"/>
          <w:b w:val="0"/>
          <w:bCs w:val="0"/>
          <w:color w:val="auto"/>
          <w:sz w:val="24"/>
          <w:szCs w:val="24"/>
          <w:highlight w:val="none"/>
          <w:lang w:val="en-US" w:eastAsia="zh-CN"/>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询价方评审小组</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由询价方相关部门人员组成。</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从报价截止日起</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报价截止后，将审查报价书是否完整、有无计算上的错误，文件签署是否合格，报价书是否大体编排有序。</w:t>
      </w:r>
      <w:r>
        <w:rPr>
          <w:rFonts w:hint="eastAsia" w:ascii="宋体" w:hAnsi="宋体" w:cs="宋体"/>
          <w:color w:val="auto"/>
          <w:sz w:val="24"/>
          <w:szCs w:val="24"/>
          <w:highlight w:val="none"/>
        </w:rPr>
        <w:t>如计算和累加算术错误，修正错误的原则如下：</w:t>
      </w:r>
    </w:p>
    <w:p>
      <w:pPr>
        <w:spacing w:line="360" w:lineRule="auto"/>
        <w:rPr>
          <w:rFonts w:ascii="宋体"/>
          <w:color w:val="auto"/>
          <w:sz w:val="24"/>
          <w:szCs w:val="24"/>
          <w:highlight w:val="none"/>
        </w:rPr>
      </w:pPr>
      <w:r>
        <w:rPr>
          <w:rFonts w:ascii="宋体" w:hAnsi="宋体" w:cs="宋体"/>
          <w:color w:val="auto"/>
          <w:sz w:val="24"/>
          <w:szCs w:val="24"/>
          <w:highlight w:val="none"/>
        </w:rPr>
        <w:t xml:space="preserve">A. </w:t>
      </w:r>
      <w:r>
        <w:rPr>
          <w:rFonts w:hint="eastAsia" w:ascii="宋体" w:hAnsi="宋体" w:cs="宋体"/>
          <w:color w:val="auto"/>
          <w:sz w:val="24"/>
          <w:szCs w:val="24"/>
          <w:highlight w:val="none"/>
        </w:rPr>
        <w:t>如果以数字表示的金额和用文字表示的金额不一致时，应以文字表述的金额为准；</w:t>
      </w:r>
    </w:p>
    <w:p>
      <w:pPr>
        <w:spacing w:line="360" w:lineRule="auto"/>
        <w:rPr>
          <w:rFonts w:ascii="宋体"/>
          <w:color w:val="auto"/>
          <w:sz w:val="24"/>
          <w:szCs w:val="24"/>
          <w:highlight w:val="none"/>
        </w:rPr>
      </w:pPr>
      <w:r>
        <w:rPr>
          <w:rFonts w:ascii="宋体" w:hAnsi="宋体" w:cs="宋体"/>
          <w:color w:val="auto"/>
          <w:sz w:val="24"/>
          <w:szCs w:val="24"/>
          <w:highlight w:val="none"/>
        </w:rPr>
        <w:t xml:space="preserve">B. </w:t>
      </w:r>
      <w:r>
        <w:rPr>
          <w:rFonts w:hint="eastAsia" w:ascii="宋体" w:hAnsi="宋体" w:cs="宋体"/>
          <w:color w:val="auto"/>
          <w:sz w:val="24"/>
          <w:szCs w:val="24"/>
          <w:highlight w:val="none"/>
        </w:rPr>
        <w:t>当单价与数量的乘积和总价不一致时，以单价为准，修正总价及报价总价。</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(4) </w:t>
      </w:r>
      <w:r>
        <w:rPr>
          <w:rFonts w:hint="eastAsia" w:ascii="宋体" w:hAnsi="宋体" w:cs="宋体"/>
          <w:b w:val="0"/>
          <w:bCs w:val="0"/>
          <w:color w:val="auto"/>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color w:val="auto"/>
          <w:sz w:val="24"/>
          <w:szCs w:val="24"/>
          <w:highlight w:val="none"/>
          <w:lang w:eastAsia="zh-CN"/>
        </w:rPr>
      </w:pPr>
      <w:r>
        <w:rPr>
          <w:rFonts w:ascii="宋体" w:hAnsi="宋体" w:cs="宋体"/>
          <w:b w:val="0"/>
          <w:bCs w:val="0"/>
          <w:color w:val="auto"/>
          <w:sz w:val="24"/>
          <w:szCs w:val="24"/>
          <w:highlight w:val="none"/>
        </w:rPr>
        <w:t xml:space="preserve">3. </w:t>
      </w:r>
      <w:r>
        <w:rPr>
          <w:rFonts w:hint="eastAsia" w:ascii="宋体" w:hAnsi="宋体" w:cs="宋体"/>
          <w:color w:val="auto"/>
          <w:sz w:val="24"/>
          <w:szCs w:val="24"/>
          <w:highlight w:val="none"/>
        </w:rPr>
        <w:t>评审办法</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评审原则；</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、不满足询价文件中“</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”号条款要求的报价书经评审小组集体讨论并签字确认后将不被推荐成交。</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、所报相关服务须与其营业执照的经营范围相一致。</w:t>
      </w:r>
    </w:p>
    <w:p>
      <w:pPr>
        <w:rPr>
          <w:rFonts w:hint="eastAsia"/>
          <w:color w:val="auto"/>
          <w:highlight w:val="none"/>
          <w:lang w:val="en-US" w:eastAsia="zh-CN"/>
        </w:rPr>
      </w:pPr>
    </w:p>
    <w:p>
      <w:pPr>
        <w:rPr>
          <w:rFonts w:hint="default"/>
          <w:color w:val="auto"/>
          <w:highlight w:val="none"/>
          <w:lang w:val="en-US" w:eastAsia="zh-CN"/>
        </w:rPr>
      </w:pPr>
    </w:p>
    <w:p>
      <w:pPr>
        <w:jc w:val="center"/>
        <w:rPr>
          <w:rFonts w:ascii="宋体"/>
          <w:color w:val="auto"/>
          <w:sz w:val="28"/>
          <w:szCs w:val="28"/>
          <w:highlight w:val="none"/>
        </w:rPr>
      </w:pPr>
      <w:r>
        <w:rPr>
          <w:rFonts w:hint="eastAsia" w:ascii="宋体" w:hAnsi="宋体" w:cs="宋体"/>
          <w:color w:val="auto"/>
          <w:sz w:val="28"/>
          <w:szCs w:val="28"/>
          <w:highlight w:val="none"/>
        </w:rPr>
        <w:t>六、确定成交人</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确定成交人准则</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不能保证最低报价的单位最终成交。</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成交通知书</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在报价有效期期满之前</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报价人可在系统查询成交情况或</w:t>
      </w:r>
      <w:r>
        <w:rPr>
          <w:rFonts w:hint="eastAsia" w:ascii="宋体" w:hAnsi="宋体" w:cs="宋体"/>
          <w:b w:val="0"/>
          <w:bCs w:val="0"/>
          <w:color w:val="auto"/>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color w:val="auto"/>
          <w:spacing w:val="14"/>
          <w:kern w:val="20"/>
          <w:highlight w:val="none"/>
          <w:lang w:eastAsia="zh-CN"/>
        </w:rPr>
      </w:pPr>
      <w:r>
        <w:rPr>
          <w:rFonts w:hint="eastAsia" w:ascii="黑体" w:hAnsi="黑体" w:eastAsia="黑体" w:cs="黑体"/>
          <w:b w:val="0"/>
          <w:bCs w:val="0"/>
          <w:smallCaps/>
          <w:color w:val="auto"/>
          <w:spacing w:val="14"/>
          <w:kern w:val="20"/>
          <w:highlight w:val="none"/>
          <w:lang w:eastAsia="zh-CN"/>
        </w:rPr>
        <w:t>第三章</w:t>
      </w:r>
      <w:r>
        <w:rPr>
          <w:rFonts w:ascii="黑体" w:hAnsi="黑体" w:eastAsia="黑体" w:cs="黑体"/>
          <w:b w:val="0"/>
          <w:bCs w:val="0"/>
          <w:smallCaps/>
          <w:color w:val="auto"/>
          <w:spacing w:val="14"/>
          <w:kern w:val="20"/>
          <w:highlight w:val="none"/>
        </w:rPr>
        <w:t xml:space="preserve"> </w:t>
      </w:r>
      <w:r>
        <w:rPr>
          <w:rFonts w:hint="eastAsia" w:ascii="黑体" w:hAnsi="黑体" w:eastAsia="黑体" w:cs="黑体"/>
          <w:b w:val="0"/>
          <w:bCs w:val="0"/>
          <w:smallCaps/>
          <w:color w:val="auto"/>
          <w:spacing w:val="14"/>
          <w:kern w:val="20"/>
          <w:highlight w:val="none"/>
          <w:lang w:eastAsia="zh-CN"/>
        </w:rPr>
        <w:t>合同样本（关键条款）</w:t>
      </w:r>
    </w:p>
    <w:p>
      <w:pPr>
        <w:pStyle w:val="18"/>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 乙方负责报县级自然资源部门和生态环境部门进行现场验收。</w:t>
      </w:r>
    </w:p>
    <w:p>
      <w:pPr>
        <w:pStyle w:val="18"/>
        <w:ind w:firstLine="480" w:firstLineChars="200"/>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2.乙方在达到使用矿山环境治理恢复基金标准情况下，按照工程量进行结算。</w:t>
      </w:r>
      <w:r>
        <w:rPr>
          <w:rFonts w:hint="eastAsia"/>
          <w:color w:val="auto"/>
          <w:highlight w:val="none"/>
          <w:lang w:val="en-US" w:eastAsia="zh-CN"/>
        </w:rPr>
        <w:t xml:space="preserve">         </w:t>
      </w:r>
    </w:p>
    <w:p>
      <w:pPr>
        <w:rPr>
          <w:rFonts w:hint="eastAsia" w:ascii="黑体" w:hAnsi="黑体" w:eastAsia="黑体" w:cs="黑体"/>
          <w:b w:val="0"/>
          <w:bCs w:val="0"/>
          <w:smallCaps/>
          <w:color w:val="auto"/>
          <w:spacing w:val="14"/>
          <w:kern w:val="20"/>
          <w:highlight w:val="none"/>
          <w:lang w:eastAsia="zh-CN"/>
        </w:rPr>
      </w:pPr>
    </w:p>
    <w:p>
      <w:pPr>
        <w:pStyle w:val="18"/>
        <w:rPr>
          <w:color w:val="auto"/>
          <w:highlight w:val="none"/>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color w:val="auto"/>
          <w:spacing w:val="14"/>
          <w:kern w:val="20"/>
          <w:highlight w:val="none"/>
        </w:rPr>
      </w:pPr>
      <w:r>
        <w:rPr>
          <w:rFonts w:hint="eastAsia" w:ascii="黑体" w:hAnsi="黑体" w:eastAsia="黑体"/>
          <w:b w:val="0"/>
          <w:bCs w:val="0"/>
          <w:smallCaps/>
          <w:color w:val="auto"/>
          <w:spacing w:val="14"/>
          <w:kern w:val="20"/>
          <w:highlight w:val="none"/>
          <w:lang w:eastAsia="zh-CN"/>
        </w:rPr>
        <w:t>第四章</w:t>
      </w:r>
      <w:r>
        <w:rPr>
          <w:rFonts w:hint="eastAsia" w:ascii="黑体" w:hAnsi="黑体" w:eastAsia="黑体"/>
          <w:b w:val="0"/>
          <w:bCs w:val="0"/>
          <w:smallCaps/>
          <w:color w:val="auto"/>
          <w:spacing w:val="14"/>
          <w:kern w:val="20"/>
          <w:highlight w:val="none"/>
          <w:lang w:val="en-US" w:eastAsia="zh-CN"/>
        </w:rPr>
        <w:t xml:space="preserve"> </w:t>
      </w:r>
      <w:r>
        <w:rPr>
          <w:rFonts w:hint="eastAsia" w:ascii="黑体" w:hAnsi="黑体" w:eastAsia="黑体"/>
          <w:b w:val="0"/>
          <w:bCs w:val="0"/>
          <w:smallCaps/>
          <w:color w:val="auto"/>
          <w:spacing w:val="14"/>
          <w:kern w:val="20"/>
          <w:highlight w:val="none"/>
          <w:lang w:eastAsia="zh-CN"/>
        </w:rPr>
        <w:t>技术规格和要求</w:t>
      </w:r>
    </w:p>
    <w:p>
      <w:pPr>
        <w:ind w:firstLine="562" w:firstLineChars="200"/>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一﹑项目概况</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白芦煤业74310回采工作面布置于矿井井田东南部，工作面长度240m，设计可推进长度1180m。工作面上覆有国道呼北线（元元公路）、韩佐沟村及西孙庄村进村道路东西贯穿该工作面南中部区域。元元公路与工作面东部交叉点位于切眼上方，西部交叉点距离切眼294米，另外距切眼294米至850米范围元元公路位于工作面西侧；韩佐沟村土路与工作面东部交叉点距切眼668米，西部交叉点距切眼576米； 西孙庄村水泥路东部交叉点距切眼136米，西部交叉点距切眼119米。</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74310工作面回采预计影响元元公路1220米、韩佐沟村土路440米、西孙庄村360米。为减少煤炭资源损失，确保煤炭资源合理回收，需对元元路、韩佐沟村及西孙庄村进村道路压覆资源进行回采，回采将导致道路塌陷，影响道路正常通行。</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为了保证元元路、韩佐沟村及西孙庄村进村道路车辆正常通行，需对该路段塌陷区域修复施工，安装</w:t>
      </w:r>
      <w:r>
        <w:rPr>
          <w:rFonts w:hint="eastAsia" w:ascii="宋体" w:hAnsi="宋体" w:eastAsia="宋体" w:cs="宋体"/>
          <w:b w:val="0"/>
          <w:bCs w:val="0"/>
          <w:color w:val="auto"/>
          <w:kern w:val="2"/>
          <w:sz w:val="24"/>
          <w:szCs w:val="24"/>
          <w:highlight w:val="none"/>
          <w:lang w:val="en-US" w:eastAsia="zh-CN" w:bidi="ar-SA"/>
        </w:rPr>
        <w:t>标志牌道路洒水等</w:t>
      </w:r>
      <w:r>
        <w:rPr>
          <w:rFonts w:hint="eastAsia" w:ascii="宋体" w:hAnsi="宋体" w:cs="宋体"/>
          <w:b w:val="0"/>
          <w:bCs w:val="0"/>
          <w:color w:val="auto"/>
          <w:kern w:val="2"/>
          <w:sz w:val="24"/>
          <w:szCs w:val="24"/>
          <w:highlight w:val="none"/>
          <w:lang w:val="en-US" w:eastAsia="zh-CN" w:bidi="ar-SA"/>
        </w:rPr>
        <w:t>，</w:t>
      </w:r>
      <w:r>
        <w:rPr>
          <w:rFonts w:hint="eastAsia" w:ascii="宋体" w:hAnsi="宋体" w:cs="宋体"/>
          <w:b w:val="0"/>
          <w:bCs w:val="0"/>
          <w:color w:val="auto"/>
          <w:sz w:val="24"/>
          <w:szCs w:val="24"/>
          <w:highlight w:val="none"/>
          <w:lang w:val="en-US" w:eastAsia="zh-CN"/>
        </w:rPr>
        <w:t>确保9个月期间道路正常通行。</w:t>
      </w:r>
      <w:r>
        <w:rPr>
          <w:rFonts w:hint="eastAsia" w:ascii="宋体" w:hAnsi="宋体" w:cs="宋体"/>
          <w:b w:val="0"/>
          <w:bCs w:val="0"/>
          <w:color w:val="auto"/>
          <w:kern w:val="2"/>
          <w:sz w:val="24"/>
          <w:szCs w:val="24"/>
          <w:highlight w:val="none"/>
          <w:lang w:val="en-US" w:eastAsia="zh-CN" w:bidi="ar-SA"/>
        </w:rPr>
        <w:t>该项目使用矿山环境治理恢复基金</w:t>
      </w:r>
      <w:r>
        <w:rPr>
          <w:rFonts w:hint="eastAsia" w:ascii="宋体" w:hAnsi="宋体" w:eastAsia="宋体" w:cs="宋体"/>
          <w:b w:val="0"/>
          <w:bCs w:val="0"/>
          <w:color w:val="auto"/>
          <w:kern w:val="2"/>
          <w:sz w:val="24"/>
          <w:szCs w:val="24"/>
          <w:highlight w:val="none"/>
          <w:lang w:val="en-US" w:eastAsia="zh-CN" w:bidi="ar-SA"/>
        </w:rPr>
        <w:t xml:space="preserve">。  </w:t>
      </w:r>
    </w:p>
    <w:p>
      <w:pPr>
        <w:ind w:firstLine="562" w:firstLineChars="200"/>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二、施工技术方案</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修复施工项目包括：一是设专人巡查，发现道路沉降及时处理；二是对道路两侧塌陷路基及道路塌陷区域回填碾压，回填采用矸石反复铺平压实；三是回填所需的矸石材料从周边洗煤厂购买，运距约8公里。</w:t>
      </w:r>
    </w:p>
    <w:tbl>
      <w:tblPr>
        <w:tblStyle w:val="47"/>
        <w:tblW w:w="8931" w:type="dxa"/>
        <w:tblInd w:w="-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245"/>
        <w:gridCol w:w="1215"/>
        <w:gridCol w:w="1020"/>
        <w:gridCol w:w="720"/>
        <w:gridCol w:w="975"/>
        <w:gridCol w:w="3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4" w:hRule="atLeast"/>
        </w:trPr>
        <w:tc>
          <w:tcPr>
            <w:tcW w:w="8931"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b w:val="0"/>
                <w:bCs w:val="0"/>
                <w:color w:val="auto"/>
                <w:sz w:val="24"/>
                <w:szCs w:val="24"/>
                <w:highlight w:val="none"/>
                <w:lang w:val="en-US" w:eastAsia="zh-CN"/>
              </w:rPr>
            </w:pPr>
            <w:r>
              <w:rPr>
                <w:rFonts w:hint="eastAsia" w:ascii="方正小标宋简体" w:hAnsi="方正小标宋简体" w:eastAsia="方正小标宋简体" w:cs="方正小标宋简体"/>
                <w:b w:val="0"/>
                <w:bCs w:val="0"/>
                <w:color w:val="auto"/>
                <w:sz w:val="28"/>
                <w:szCs w:val="28"/>
                <w:highlight w:val="none"/>
                <w:lang w:val="en-US" w:eastAsia="zh-CN"/>
              </w:rPr>
              <w:t>芦煤业74310工作面回采影响道路修复工程量预计统计表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项目名称</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项目特征</w:t>
            </w: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结构</w:t>
            </w: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单位</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工程量</w:t>
            </w:r>
          </w:p>
        </w:tc>
        <w:tc>
          <w:tcPr>
            <w:tcW w:w="320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line="240" w:lineRule="atLeas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3" w:hRule="atLeast"/>
        </w:trPr>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元元路路面回填碾压矸石恢复路面</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现为柏油路路面</w:t>
            </w: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原路面破除</w:t>
            </w: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m²</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6000</w:t>
            </w:r>
          </w:p>
        </w:tc>
        <w:tc>
          <w:tcPr>
            <w:tcW w:w="320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元元路重度塌陷区路段长约600米、路面宽约10米，回填时先将原路面破除（避免无法压实），破除面积约6000㎡</w:t>
            </w:r>
            <w:r>
              <w:rPr>
                <w:rFonts w:hint="eastAsia" w:ascii="宋体" w:hAnsi="宋体" w:cs="宋体"/>
                <w:b w:val="0"/>
                <w:bCs w:val="0"/>
                <w:i w:val="0"/>
                <w:iCs w:val="0"/>
                <w:color w:val="auto"/>
                <w:kern w:val="0"/>
                <w:sz w:val="24"/>
                <w:szCs w:val="24"/>
                <w:highlight w:val="none"/>
                <w:u w:val="none"/>
                <w:lang w:val="en-US" w:eastAsia="zh-CN" w:bidi="ar"/>
              </w:rPr>
              <w:t>，厚度约15cm</w:t>
            </w: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元元路路面回填碾压矸石恢复路面</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现为柏油路路面</w:t>
            </w: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矸石回填碾压</w:t>
            </w: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m³</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30000</w:t>
            </w:r>
          </w:p>
        </w:tc>
        <w:tc>
          <w:tcPr>
            <w:tcW w:w="320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元元路重度塌陷区路段长约600米、路面宽约10米，用矸石回填压实，回填深度约5米左右，需用矸石约30000m³。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元元路路面回填碾压矸石恢复路面</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现为柏油路路面</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矸石回填碾压</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m³</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000</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元元路轻度塌陷区路段长约620米、路面宽约10米，对裂缝及沉降台阶采用人工配合机械进行回填，裂缝宽约30-60厘米左右，台阶约1-2米左右，需用矸石约3000m³。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韩佐沟村和西孙庄村进村道路</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矸石回填碾压</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m³</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20000</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韩佐沟村和西孙庄村进村道路长约800米、路面宽约5米，塌陷后用矸石回填压实，回填深度约5米左右，需用矸石约20000m³。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5</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西孙庄村进村道路</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现为水泥路面</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原路面破除</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1600</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西孙庄进村</w:t>
            </w:r>
            <w:r>
              <w:rPr>
                <w:rFonts w:hint="eastAsia" w:ascii="宋体" w:hAnsi="宋体" w:eastAsia="宋体" w:cs="宋体"/>
                <w:b w:val="0"/>
                <w:bCs w:val="0"/>
                <w:i w:val="0"/>
                <w:iCs w:val="0"/>
                <w:color w:val="auto"/>
                <w:kern w:val="0"/>
                <w:sz w:val="24"/>
                <w:szCs w:val="24"/>
                <w:highlight w:val="none"/>
                <w:u w:val="none"/>
                <w:lang w:val="en-US" w:eastAsia="zh-CN" w:bidi="ar"/>
              </w:rPr>
              <w:t>路重度塌陷区路段长约</w:t>
            </w:r>
            <w:r>
              <w:rPr>
                <w:rFonts w:hint="eastAsia" w:ascii="宋体" w:hAnsi="宋体" w:cs="宋体"/>
                <w:b w:val="0"/>
                <w:bCs w:val="0"/>
                <w:i w:val="0"/>
                <w:iCs w:val="0"/>
                <w:color w:val="auto"/>
                <w:kern w:val="0"/>
                <w:sz w:val="24"/>
                <w:szCs w:val="24"/>
                <w:highlight w:val="none"/>
                <w:u w:val="none"/>
                <w:lang w:val="en-US" w:eastAsia="zh-CN" w:bidi="ar"/>
              </w:rPr>
              <w:t>4</w:t>
            </w:r>
            <w:r>
              <w:rPr>
                <w:rFonts w:hint="eastAsia" w:ascii="宋体" w:hAnsi="宋体" w:eastAsia="宋体" w:cs="宋体"/>
                <w:b w:val="0"/>
                <w:bCs w:val="0"/>
                <w:i w:val="0"/>
                <w:iCs w:val="0"/>
                <w:color w:val="auto"/>
                <w:kern w:val="0"/>
                <w:sz w:val="24"/>
                <w:szCs w:val="24"/>
                <w:highlight w:val="none"/>
                <w:u w:val="none"/>
                <w:lang w:val="en-US" w:eastAsia="zh-CN" w:bidi="ar"/>
              </w:rPr>
              <w:t>00米、路面宽约</w:t>
            </w:r>
            <w:r>
              <w:rPr>
                <w:rFonts w:hint="eastAsia" w:ascii="宋体" w:hAnsi="宋体" w:cs="宋体"/>
                <w:b w:val="0"/>
                <w:bCs w:val="0"/>
                <w:i w:val="0"/>
                <w:iCs w:val="0"/>
                <w:color w:val="auto"/>
                <w:kern w:val="0"/>
                <w:sz w:val="24"/>
                <w:szCs w:val="24"/>
                <w:highlight w:val="none"/>
                <w:u w:val="none"/>
                <w:lang w:val="en-US" w:eastAsia="zh-CN" w:bidi="ar"/>
              </w:rPr>
              <w:t>4</w:t>
            </w:r>
            <w:r>
              <w:rPr>
                <w:rFonts w:hint="eastAsia" w:ascii="宋体" w:hAnsi="宋体" w:eastAsia="宋体" w:cs="宋体"/>
                <w:b w:val="0"/>
                <w:bCs w:val="0"/>
                <w:i w:val="0"/>
                <w:iCs w:val="0"/>
                <w:color w:val="auto"/>
                <w:kern w:val="0"/>
                <w:sz w:val="24"/>
                <w:szCs w:val="24"/>
                <w:highlight w:val="none"/>
                <w:u w:val="none"/>
                <w:lang w:val="en-US" w:eastAsia="zh-CN" w:bidi="ar"/>
              </w:rPr>
              <w:t>米，回填时先将原路面破除（避免无法压实），破除面积约</w:t>
            </w:r>
            <w:r>
              <w:rPr>
                <w:rFonts w:hint="eastAsia" w:ascii="宋体" w:hAnsi="宋体" w:cs="宋体"/>
                <w:b w:val="0"/>
                <w:bCs w:val="0"/>
                <w:i w:val="0"/>
                <w:iCs w:val="0"/>
                <w:color w:val="auto"/>
                <w:kern w:val="0"/>
                <w:sz w:val="24"/>
                <w:szCs w:val="24"/>
                <w:highlight w:val="none"/>
                <w:u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600㎡</w:t>
            </w:r>
            <w:r>
              <w:rPr>
                <w:rFonts w:hint="eastAsia" w:ascii="宋体" w:hAnsi="宋体" w:cs="宋体"/>
                <w:b w:val="0"/>
                <w:bCs w:val="0"/>
                <w:i w:val="0"/>
                <w:iCs w:val="0"/>
                <w:color w:val="auto"/>
                <w:kern w:val="0"/>
                <w:sz w:val="24"/>
                <w:szCs w:val="24"/>
                <w:highlight w:val="none"/>
                <w:u w:val="none"/>
                <w:lang w:val="en-US" w:eastAsia="zh-CN" w:bidi="ar"/>
              </w:rPr>
              <w:t>，厚度约15cm</w:t>
            </w:r>
            <w:r>
              <w:rPr>
                <w:rFonts w:hint="eastAsia" w:ascii="宋体" w:hAnsi="宋体" w:eastAsia="宋体" w:cs="宋体"/>
                <w:b w:val="0"/>
                <w:bCs w:val="0"/>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6</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西孙庄、韩佐沟进村道路安装标识牌</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标识牌</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钢管结构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块</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6</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Times New Roman" w:hAnsi="Times New Roman" w:cs="Times New Roman"/>
                <w:b w:val="0"/>
                <w:bCs w:val="0"/>
                <w:color w:val="auto"/>
                <w:sz w:val="24"/>
                <w:szCs w:val="24"/>
                <w:highlight w:val="none"/>
                <w:lang w:val="en-US" w:eastAsia="zh-CN"/>
              </w:rPr>
            </w:pPr>
            <w:r>
              <w:rPr>
                <w:rFonts w:hint="eastAsia"/>
                <w:b w:val="0"/>
                <w:bCs w:val="0"/>
                <w:color w:val="auto"/>
                <w:sz w:val="24"/>
                <w:szCs w:val="24"/>
                <w:highlight w:val="none"/>
                <w:lang w:val="en-US" w:eastAsia="zh-CN"/>
              </w:rPr>
              <w:t>标识牌宽</w:t>
            </w:r>
            <w:r>
              <w:rPr>
                <w:rFonts w:hint="eastAsia" w:ascii="Times New Roman" w:hAnsi="Times New Roman" w:cs="Times New Roman"/>
                <w:b w:val="0"/>
                <w:bCs w:val="0"/>
                <w:color w:val="auto"/>
                <w:sz w:val="24"/>
                <w:szCs w:val="24"/>
                <w:highlight w:val="none"/>
                <w:lang w:val="en-US" w:eastAsia="zh-CN"/>
              </w:rPr>
              <w:t>1.2m、高2m，固定采用3寸钢管2根，每根4米，安装牢固。</w:t>
            </w:r>
          </w:p>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7</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元元路塌陷路面南北安装标识牌</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标识牌</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钢管结构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块</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2</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firstLine="0" w:firstLineChars="0"/>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Times New Roman" w:hAnsi="Times New Roman" w:cs="Times New Roman"/>
                <w:b w:val="0"/>
                <w:bCs w:val="0"/>
                <w:color w:val="auto"/>
                <w:kern w:val="2"/>
                <w:sz w:val="24"/>
                <w:szCs w:val="24"/>
                <w:highlight w:val="none"/>
                <w:lang w:val="en-US" w:eastAsia="zh-CN"/>
              </w:rPr>
              <w:t>标识牌按照道路指示牌标准制作安装，并带有爆闪警灯。</w:t>
            </w:r>
          </w:p>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cs="宋体"/>
                <w:b w:val="0"/>
                <w:bCs w:val="0"/>
                <w:i w:val="0"/>
                <w:iCs w:val="0"/>
                <w:color w:val="auto"/>
                <w:kern w:val="0"/>
                <w:sz w:val="24"/>
                <w:szCs w:val="24"/>
                <w:highlight w:val="none"/>
                <w:u w:val="none"/>
                <w:lang w:val="en-US" w:eastAsia="zh-CN" w:bidi="ar"/>
              </w:rPr>
            </w:pPr>
          </w:p>
        </w:tc>
      </w:tr>
    </w:tbl>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施工单位在治理期间必须保证道路安全通行，如果出现未及时治理导致交通安全事故由施工单位承担责任。</w:t>
      </w:r>
    </w:p>
    <w:p>
      <w:pPr>
        <w:ind w:firstLine="562" w:firstLineChars="200"/>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三、其他</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施工前，施工单位必须将施工安全措施报送至矿方审批，施工过程中，必须保证施工人员的安全，施工过程中出现的人员伤亡事故，由施工单位自己承担，涉及隐蔽工程要提前向验收组提出申请，确认完成方可施工。</w:t>
      </w:r>
    </w:p>
    <w:p>
      <w:pPr>
        <w:keepNext/>
        <w:keepLines/>
        <w:pageBreakBefore/>
        <w:numPr>
          <w:ilvl w:val="0"/>
          <w:numId w:val="0"/>
        </w:numPr>
        <w:spacing w:after="240" w:line="240" w:lineRule="atLeast"/>
        <w:ind w:leftChars="0"/>
        <w:jc w:val="center"/>
        <w:outlineLvl w:val="0"/>
        <w:rPr>
          <w:rFonts w:ascii="黑体" w:hAnsi="黑体" w:eastAsia="黑体"/>
          <w:b w:val="0"/>
          <w:bCs w:val="0"/>
          <w:smallCaps/>
          <w:color w:val="auto"/>
          <w:spacing w:val="14"/>
          <w:kern w:val="20"/>
          <w:highlight w:val="none"/>
        </w:rPr>
      </w:pPr>
      <w:r>
        <w:rPr>
          <w:rFonts w:hint="eastAsia" w:ascii="黑体" w:hAnsi="黑体" w:eastAsia="黑体" w:cs="黑体"/>
          <w:b w:val="0"/>
          <w:bCs w:val="0"/>
          <w:smallCaps/>
          <w:color w:val="auto"/>
          <w:spacing w:val="14"/>
          <w:kern w:val="20"/>
          <w:highlight w:val="none"/>
          <w:lang w:eastAsia="zh-CN"/>
        </w:rPr>
        <w:t>第五章</w:t>
      </w:r>
      <w:r>
        <w:rPr>
          <w:rFonts w:hint="eastAsia" w:ascii="黑体" w:hAnsi="黑体" w:eastAsia="黑体" w:cs="黑体"/>
          <w:b w:val="0"/>
          <w:bCs w:val="0"/>
          <w:smallCaps/>
          <w:color w:val="auto"/>
          <w:spacing w:val="14"/>
          <w:kern w:val="20"/>
          <w:highlight w:val="none"/>
          <w:lang w:val="en-US" w:eastAsia="zh-CN"/>
        </w:rPr>
        <w:t xml:space="preserve"> </w:t>
      </w:r>
      <w:r>
        <w:rPr>
          <w:rFonts w:hint="eastAsia" w:ascii="黑体" w:hAnsi="黑体" w:eastAsia="黑体" w:cs="黑体"/>
          <w:b w:val="0"/>
          <w:bCs w:val="0"/>
          <w:smallCaps/>
          <w:color w:val="auto"/>
          <w:spacing w:val="14"/>
          <w:kern w:val="20"/>
          <w:highlight w:val="none"/>
        </w:rPr>
        <w:t>报价书相关格式</w:t>
      </w:r>
    </w:p>
    <w:p>
      <w:pPr>
        <w:tabs>
          <w:tab w:val="left" w:pos="1435"/>
        </w:tabs>
        <w:ind w:left="420"/>
        <w:rPr>
          <w:rFonts w:ascii="宋体"/>
          <w:b w:val="0"/>
          <w:bCs w:val="0"/>
          <w:color w:val="auto"/>
          <w:sz w:val="28"/>
          <w:szCs w:val="28"/>
          <w:highlight w:val="none"/>
        </w:rPr>
      </w:pPr>
    </w:p>
    <w:p>
      <w:pPr>
        <w:tabs>
          <w:tab w:val="left" w:pos="1435"/>
        </w:tabs>
        <w:ind w:left="420"/>
        <w:jc w:val="center"/>
        <w:rPr>
          <w:rFonts w:ascii="宋体"/>
          <w:color w:val="auto"/>
          <w:highlight w:val="none"/>
        </w:rPr>
      </w:pPr>
      <w:r>
        <w:rPr>
          <w:rFonts w:hint="eastAsia" w:ascii="宋体" w:hAnsi="宋体" w:cs="宋体"/>
          <w:color w:val="auto"/>
          <w:highlight w:val="none"/>
        </w:rPr>
        <w:t>目</w:t>
      </w:r>
      <w:r>
        <w:rPr>
          <w:rFonts w:ascii="宋体" w:hAnsi="宋体" w:cs="宋体"/>
          <w:color w:val="auto"/>
          <w:highlight w:val="none"/>
        </w:rPr>
        <w:t xml:space="preserve"> </w:t>
      </w:r>
      <w:r>
        <w:rPr>
          <w:rFonts w:hint="eastAsia" w:ascii="宋体" w:hAnsi="宋体" w:cs="宋体"/>
          <w:color w:val="auto"/>
          <w:highlight w:val="none"/>
        </w:rPr>
        <w:t>录</w:t>
      </w:r>
    </w:p>
    <w:p>
      <w:pPr>
        <w:numPr>
          <w:ilvl w:val="0"/>
          <w:numId w:val="0"/>
        </w:numPr>
        <w:tabs>
          <w:tab w:val="left" w:pos="1435"/>
        </w:tabs>
        <w:ind w:leftChars="0"/>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封面</w:t>
      </w:r>
    </w:p>
    <w:p>
      <w:pPr>
        <w:numPr>
          <w:ilvl w:val="0"/>
          <w:numId w:val="6"/>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报价函</w:t>
      </w:r>
    </w:p>
    <w:p>
      <w:pPr>
        <w:numPr>
          <w:ilvl w:val="0"/>
          <w:numId w:val="7"/>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报价一览表</w:t>
      </w:r>
    </w:p>
    <w:p>
      <w:pPr>
        <w:numPr>
          <w:ilvl w:val="0"/>
          <w:numId w:val="7"/>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分项价格表</w:t>
      </w:r>
    </w:p>
    <w:p>
      <w:pPr>
        <w:numPr>
          <w:ilvl w:val="0"/>
          <w:numId w:val="7"/>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偏离表</w:t>
      </w:r>
    </w:p>
    <w:p>
      <w:pPr>
        <w:numPr>
          <w:ilvl w:val="0"/>
          <w:numId w:val="7"/>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资格证明文件</w:t>
      </w:r>
    </w:p>
    <w:p>
      <w:pPr>
        <w:numPr>
          <w:ilvl w:val="0"/>
          <w:numId w:val="7"/>
        </w:numPr>
        <w:tabs>
          <w:tab w:val="left" w:pos="1435"/>
        </w:tabs>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 xml:space="preserve"> 服务方案</w:t>
      </w:r>
    </w:p>
    <w:p>
      <w:pPr>
        <w:rPr>
          <w:rFonts w:ascii="宋体"/>
          <w:color w:val="auto"/>
          <w:highlight w:val="none"/>
        </w:rPr>
      </w:pPr>
      <w:r>
        <w:rPr>
          <w:rFonts w:ascii="宋体"/>
          <w:b w:val="0"/>
          <w:bCs w:val="0"/>
          <w:color w:val="auto"/>
          <w:sz w:val="28"/>
          <w:szCs w:val="28"/>
          <w:highlight w:val="none"/>
        </w:rPr>
        <w:br w:type="page"/>
      </w:r>
      <w:r>
        <w:rPr>
          <w:rFonts w:hint="eastAsia" w:ascii="宋体" w:hAnsi="宋体" w:cs="宋体"/>
          <w:color w:val="auto"/>
          <w:highlight w:val="none"/>
        </w:rPr>
        <w:t>文件封面（用于报价书封皮及信封封皮）</w:t>
      </w:r>
    </w:p>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jc w:val="center"/>
        <w:rPr>
          <w:rFonts w:hint="eastAsia" w:eastAsia="宋体"/>
          <w:color w:val="auto"/>
          <w:highlight w:val="none"/>
          <w:lang w:val="en-US" w:eastAsia="zh-CN"/>
        </w:rPr>
      </w:pPr>
      <w:r>
        <w:rPr>
          <w:rFonts w:hint="eastAsia" w:ascii="宋体" w:hAnsi="宋体" w:cs="宋体"/>
          <w:color w:val="auto"/>
          <w:sz w:val="24"/>
          <w:szCs w:val="24"/>
          <w:highlight w:val="none"/>
          <w:lang w:eastAsia="zh-CN"/>
        </w:rPr>
        <w:t>（询价书编号）</w:t>
      </w:r>
    </w:p>
    <w:p>
      <w:pPr>
        <w:jc w:val="center"/>
        <w:rPr>
          <w:rFonts w:ascii="宋体"/>
          <w:color w:val="auto"/>
          <w:highlight w:val="none"/>
        </w:rPr>
      </w:pPr>
    </w:p>
    <w:p>
      <w:pPr>
        <w:rPr>
          <w:rFonts w:ascii="宋体"/>
          <w:color w:val="auto"/>
          <w:sz w:val="24"/>
          <w:szCs w:val="24"/>
          <w:highlight w:val="none"/>
        </w:rPr>
      </w:pPr>
      <w:r>
        <w:rPr>
          <w:rFonts w:hint="eastAsia" w:ascii="宋体" w:hAnsi="宋体" w:cs="宋体"/>
          <w:color w:val="auto"/>
          <w:sz w:val="24"/>
          <w:szCs w:val="24"/>
          <w:highlight w:val="none"/>
        </w:rPr>
        <w:t>询价书名称：</w:t>
      </w:r>
    </w:p>
    <w:p>
      <w:pPr>
        <w:rPr>
          <w:rFonts w:ascii="宋体"/>
          <w:color w:val="auto"/>
          <w:sz w:val="24"/>
          <w:szCs w:val="24"/>
          <w:highlight w:val="none"/>
        </w:rPr>
      </w:pPr>
      <w:r>
        <w:rPr>
          <w:rFonts w:hint="eastAsia" w:ascii="宋体" w:hAnsi="宋体" w:cs="宋体"/>
          <w:color w:val="auto"/>
          <w:sz w:val="24"/>
          <w:szCs w:val="24"/>
          <w:highlight w:val="none"/>
        </w:rPr>
        <w:t>询价书编号：</w:t>
      </w:r>
    </w:p>
    <w:p>
      <w:pPr>
        <w:rPr>
          <w:rFonts w:ascii="宋体"/>
          <w:color w:val="auto"/>
          <w:sz w:val="24"/>
          <w:szCs w:val="24"/>
          <w:highlight w:val="none"/>
        </w:rPr>
      </w:pP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w:t>
      </w:r>
      <w:r>
        <w:rPr>
          <w:rFonts w:ascii="宋体" w:hAnsi="宋体" w:cs="宋体"/>
          <w:color w:val="auto"/>
          <w:sz w:val="24"/>
          <w:szCs w:val="24"/>
          <w:highlight w:val="none"/>
        </w:rPr>
        <w:t>XX</w:t>
      </w:r>
      <w:r>
        <w:rPr>
          <w:rFonts w:hint="eastAsia" w:ascii="宋体" w:hAnsi="宋体" w:cs="宋体"/>
          <w:color w:val="auto"/>
          <w:sz w:val="24"/>
          <w:szCs w:val="24"/>
          <w:highlight w:val="none"/>
        </w:rPr>
        <w:t>公司</w:t>
      </w:r>
    </w:p>
    <w:p>
      <w:pPr>
        <w:rPr>
          <w:rFonts w:ascii="宋体"/>
          <w:color w:val="auto"/>
          <w:sz w:val="24"/>
          <w:szCs w:val="24"/>
          <w:highlight w:val="none"/>
        </w:rPr>
      </w:pPr>
      <w:r>
        <w:rPr>
          <w:rFonts w:hint="eastAsia" w:ascii="宋体" w:hAnsi="宋体" w:cs="宋体"/>
          <w:color w:val="auto"/>
          <w:sz w:val="24"/>
          <w:szCs w:val="24"/>
          <w:highlight w:val="none"/>
        </w:rPr>
        <w:t>联系人：</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p>
      <w:pPr>
        <w:pStyle w:val="21"/>
        <w:rPr>
          <w:color w:val="auto"/>
          <w:highlight w:val="none"/>
        </w:rPr>
      </w:pP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报</w:t>
      </w:r>
      <w:r>
        <w:rPr>
          <w:rFonts w:ascii="黑体" w:hAnsi="黑体" w:eastAsia="黑体" w:cs="黑体"/>
          <w:b w:val="0"/>
          <w:bCs w:val="0"/>
          <w:color w:val="auto"/>
          <w:sz w:val="72"/>
          <w:szCs w:val="72"/>
          <w:highlight w:val="none"/>
        </w:rPr>
        <w:t xml:space="preserve"> </w:t>
      </w: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书</w:t>
      </w:r>
    </w:p>
    <w:p>
      <w:pPr>
        <w:jc w:val="center"/>
        <w:rPr>
          <w:rFonts w:ascii="黑体" w:hAnsi="黑体" w:eastAsia="黑体"/>
          <w:b w:val="0"/>
          <w:bCs w:val="0"/>
          <w:color w:val="auto"/>
          <w:sz w:val="72"/>
          <w:szCs w:val="72"/>
          <w:highlight w:val="none"/>
        </w:rPr>
      </w:pPr>
    </w:p>
    <w:p>
      <w:pPr>
        <w:ind w:firstLine="3092" w:firstLineChars="11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lang w:val="en-US" w:eastAsia="zh-CN"/>
        </w:rPr>
        <w:t>XX单位（盖章）</w:t>
      </w:r>
    </w:p>
    <w:p>
      <w:pPr>
        <w:pStyle w:val="18"/>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联系人：</w:t>
      </w:r>
    </w:p>
    <w:p>
      <w:pPr>
        <w:rPr>
          <w:rFonts w:hint="default"/>
          <w:color w:val="auto"/>
          <w:highlight w:val="none"/>
          <w:lang w:val="en-US" w:eastAsia="zh-CN"/>
        </w:rPr>
      </w:pPr>
      <w:r>
        <w:rPr>
          <w:rFonts w:hint="eastAsia" w:ascii="仿宋_GB2312" w:eastAsia="仿宋_GB2312"/>
          <w:color w:val="auto"/>
          <w:sz w:val="28"/>
          <w:szCs w:val="28"/>
          <w:highlight w:val="none"/>
          <w:lang w:val="en-US" w:eastAsia="zh-CN"/>
        </w:rPr>
        <w:t xml:space="preserve">                      联系电话：</w:t>
      </w: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autoSpaceDE w:val="0"/>
        <w:autoSpaceDN w:val="0"/>
        <w:adjustRightInd w:val="0"/>
        <w:spacing w:line="240" w:lineRule="atLeast"/>
        <w:jc w:val="left"/>
        <w:rPr>
          <w:rFonts w:ascii="宋体"/>
          <w:b w:val="0"/>
          <w:bCs w:val="0"/>
          <w:color w:val="auto"/>
          <w:highlight w:val="none"/>
        </w:rPr>
      </w:pPr>
    </w:p>
    <w:p>
      <w:pPr>
        <w:autoSpaceDE w:val="0"/>
        <w:autoSpaceDN w:val="0"/>
        <w:adjustRightInd w:val="0"/>
        <w:spacing w:line="240" w:lineRule="atLeast"/>
        <w:jc w:val="left"/>
        <w:rPr>
          <w:rFonts w:ascii="宋体"/>
          <w:b w:val="0"/>
          <w:bCs w:val="0"/>
          <w:color w:val="auto"/>
          <w:highlight w:val="none"/>
        </w:rPr>
      </w:pPr>
    </w:p>
    <w:p>
      <w:pPr>
        <w:spacing w:line="360" w:lineRule="auto"/>
        <w:jc w:val="center"/>
        <w:rPr>
          <w:rFonts w:ascii="宋体"/>
          <w:b w:val="0"/>
          <w:bCs w:val="0"/>
          <w:color w:val="auto"/>
          <w:highlight w:val="none"/>
        </w:rPr>
      </w:pPr>
    </w:p>
    <w:p>
      <w:pPr>
        <w:rPr>
          <w:rFonts w:ascii="仿宋_GB2312" w:eastAsia="仿宋_GB2312"/>
          <w:color w:val="auto"/>
          <w:highlight w:val="none"/>
        </w:rPr>
        <w:sectPr>
          <w:footerReference r:id="rId9" w:type="default"/>
          <w:pgSz w:w="11907" w:h="16840"/>
          <w:pgMar w:top="1814" w:right="1588" w:bottom="1814" w:left="1701" w:header="851" w:footer="1644" w:gutter="0"/>
          <w:cols w:space="425" w:num="1"/>
          <w:titlePg/>
        </w:sectPr>
      </w:pPr>
    </w:p>
    <w:p>
      <w:pPr>
        <w:jc w:val="center"/>
        <w:rPr>
          <w:rFonts w:ascii="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、报价函（格式）</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rPr>
        <w:t>致：</w:t>
      </w:r>
      <w:r>
        <w:rPr>
          <w:rFonts w:hint="eastAsia" w:ascii="宋体" w:hAnsi="宋体" w:cs="宋体"/>
          <w:b w:val="0"/>
          <w:bCs w:val="0"/>
          <w:color w:val="auto"/>
          <w:sz w:val="28"/>
          <w:szCs w:val="28"/>
          <w:highlight w:val="none"/>
          <w:lang w:eastAsia="zh-CN"/>
        </w:rPr>
        <w:t>中煤华昱公司</w:t>
      </w:r>
      <w:r>
        <w:rPr>
          <w:rFonts w:hint="eastAsia" w:ascii="宋体" w:hAnsi="宋体" w:cs="宋体"/>
          <w:b w:val="0"/>
          <w:bCs w:val="0"/>
          <w:color w:val="auto"/>
          <w:sz w:val="28"/>
          <w:szCs w:val="28"/>
          <w:highlight w:val="none"/>
          <w:lang w:val="en-US" w:eastAsia="zh-CN"/>
        </w:rPr>
        <w:t>XX煤业</w:t>
      </w:r>
    </w:p>
    <w:p>
      <w:pPr>
        <w:adjustRightInd w:val="0"/>
        <w:snapToGrid w:val="0"/>
        <w:spacing w:line="360" w:lineRule="auto"/>
        <w:ind w:firstLine="700" w:firstLineChars="250"/>
        <w:rPr>
          <w:rFonts w:ascii="宋体"/>
          <w:b w:val="0"/>
          <w:bCs w:val="0"/>
          <w:color w:val="auto"/>
          <w:sz w:val="28"/>
          <w:szCs w:val="28"/>
          <w:highlight w:val="none"/>
        </w:rPr>
      </w:pPr>
      <w:r>
        <w:rPr>
          <w:rFonts w:hint="eastAsia" w:ascii="宋体" w:hAnsi="宋体" w:cs="宋体"/>
          <w:b w:val="0"/>
          <w:bCs w:val="0"/>
          <w:color w:val="auto"/>
          <w:sz w:val="28"/>
          <w:szCs w:val="28"/>
          <w:highlight w:val="none"/>
        </w:rPr>
        <w:t>根据贵方</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询价项目</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询价书编号：</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的</w:t>
      </w:r>
      <w:r>
        <w:rPr>
          <w:rFonts w:hint="eastAsia" w:ascii="宋体" w:hAnsi="宋体" w:cs="宋体"/>
          <w:b w:val="0"/>
          <w:bCs w:val="0"/>
          <w:color w:val="auto"/>
          <w:sz w:val="28"/>
          <w:szCs w:val="28"/>
          <w:highlight w:val="none"/>
          <w:lang w:eastAsia="zh-CN"/>
        </w:rPr>
        <w:t>公开询比</w:t>
      </w:r>
      <w:r>
        <w:rPr>
          <w:rFonts w:hint="eastAsia" w:ascii="宋体" w:hAnsi="宋体" w:cs="宋体"/>
          <w:b w:val="0"/>
          <w:bCs w:val="0"/>
          <w:color w:val="auto"/>
          <w:sz w:val="28"/>
          <w:szCs w:val="28"/>
          <w:highlight w:val="none"/>
        </w:rPr>
        <w:t>公告</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正式授权下述签字人</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姓名，职务</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rPr>
        <w:t>代表</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1.1 </w:t>
      </w:r>
      <w:r>
        <w:rPr>
          <w:rFonts w:hint="eastAsia" w:ascii="宋体" w:hAnsi="宋体" w:cs="宋体"/>
          <w:b w:val="0"/>
          <w:bCs w:val="0"/>
          <w:color w:val="auto"/>
          <w:sz w:val="28"/>
          <w:szCs w:val="28"/>
          <w:highlight w:val="none"/>
        </w:rPr>
        <w:t>报价函</w:t>
      </w:r>
      <w:r>
        <w:rPr>
          <w:rFonts w:hint="eastAsia" w:ascii="宋体" w:hAnsi="宋体" w:cs="宋体"/>
          <w:b w:val="0"/>
          <w:bCs w:val="0"/>
          <w:color w:val="auto"/>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1.2 </w:t>
      </w:r>
      <w:r>
        <w:rPr>
          <w:rFonts w:hint="eastAsia" w:ascii="宋体" w:hAnsi="宋体" w:cs="宋体"/>
          <w:b w:val="0"/>
          <w:bCs w:val="0"/>
          <w:color w:val="auto"/>
          <w:sz w:val="28"/>
          <w:szCs w:val="28"/>
          <w:highlight w:val="none"/>
          <w:lang w:eastAsia="zh-CN"/>
        </w:rPr>
        <w:t>授权委托书（如有）</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1.3</w:t>
      </w:r>
      <w:r>
        <w:rPr>
          <w:rFonts w:hint="eastAsia" w:ascii="宋体" w:hAnsi="宋体" w:cs="宋体"/>
          <w:b w:val="0"/>
          <w:bCs w:val="0"/>
          <w:color w:val="auto"/>
          <w:sz w:val="28"/>
          <w:szCs w:val="28"/>
          <w:highlight w:val="none"/>
        </w:rPr>
        <w:t xml:space="preserve"> 分项报价表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1.4 </w:t>
      </w:r>
      <w:r>
        <w:rPr>
          <w:rFonts w:hint="eastAsia" w:ascii="宋体" w:hAnsi="宋体" w:cs="宋体"/>
          <w:b w:val="0"/>
          <w:bCs w:val="0"/>
          <w:color w:val="auto"/>
          <w:sz w:val="28"/>
          <w:szCs w:val="28"/>
          <w:highlight w:val="none"/>
        </w:rPr>
        <w:t>偏离表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w:t>
      </w:r>
      <w:r>
        <w:rPr>
          <w:rFonts w:hint="eastAsia" w:ascii="宋体" w:hAnsi="宋体" w:cs="宋体"/>
          <w:b w:val="0"/>
          <w:bCs w:val="0"/>
          <w:color w:val="auto"/>
          <w:sz w:val="28"/>
          <w:szCs w:val="28"/>
          <w:highlight w:val="none"/>
          <w:lang w:val="en-US" w:eastAsia="zh-CN"/>
        </w:rPr>
        <w:t>5</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资格证明文件</w:t>
      </w:r>
    </w:p>
    <w:p>
      <w:pPr>
        <w:adjustRightInd w:val="0"/>
        <w:snapToGrid w:val="0"/>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1.6 响应方案</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1.7</w:t>
      </w:r>
      <w:r>
        <w:rPr>
          <w:rFonts w:hint="eastAsia" w:ascii="宋体" w:hAnsi="宋体" w:cs="宋体"/>
          <w:b w:val="0"/>
          <w:bCs w:val="0"/>
          <w:color w:val="auto"/>
          <w:sz w:val="28"/>
          <w:szCs w:val="28"/>
          <w:highlight w:val="none"/>
        </w:rPr>
        <w:t>其它</w:t>
      </w:r>
      <w:r>
        <w:rPr>
          <w:rFonts w:hint="eastAsia" w:ascii="宋体" w:hAnsi="宋体" w:cs="宋体"/>
          <w:b w:val="0"/>
          <w:bCs w:val="0"/>
          <w:color w:val="auto"/>
          <w:sz w:val="28"/>
          <w:szCs w:val="28"/>
          <w:highlight w:val="none"/>
          <w:lang w:val="en-US" w:eastAsia="zh-CN"/>
        </w:rPr>
        <w:t>需要填写的资料</w:t>
      </w:r>
    </w:p>
    <w:p>
      <w:pPr>
        <w:adjustRightInd w:val="0"/>
        <w:snapToGrid w:val="0"/>
        <w:spacing w:line="360" w:lineRule="auto"/>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rPr>
        <w:t>据此函</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签字人兹宣布同意如下条款：</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 </w:t>
      </w:r>
      <w:r>
        <w:rPr>
          <w:rFonts w:hint="eastAsia" w:ascii="宋体" w:hAnsi="宋体" w:cs="宋体"/>
          <w:b w:val="0"/>
          <w:bCs w:val="0"/>
          <w:color w:val="auto"/>
          <w:sz w:val="28"/>
          <w:szCs w:val="28"/>
          <w:highlight w:val="none"/>
        </w:rPr>
        <w:t>所附价格表中规定的应提供的服务</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rPr>
        <w:t>总价（</w:t>
      </w:r>
      <w:r>
        <w:rPr>
          <w:rFonts w:hint="eastAsia" w:ascii="宋体" w:hAnsi="宋体" w:cs="宋体"/>
          <w:color w:val="auto"/>
          <w:sz w:val="28"/>
          <w:szCs w:val="28"/>
          <w:highlight w:val="none"/>
        </w:rPr>
        <w:t>含税价格</w:t>
      </w:r>
      <w:r>
        <w:rPr>
          <w:rFonts w:hint="eastAsia" w:ascii="宋体" w:hAnsi="宋体" w:cs="宋体"/>
          <w:b w:val="0"/>
          <w:bCs w:val="0"/>
          <w:color w:val="auto"/>
          <w:sz w:val="28"/>
          <w:szCs w:val="28"/>
          <w:highlight w:val="none"/>
        </w:rPr>
        <w:t>）为：</w:t>
      </w:r>
      <w:r>
        <w:rPr>
          <w:rFonts w:hint="eastAsia" w:ascii="宋体" w:hAnsi="宋体" w:cs="宋体"/>
          <w:b w:val="0"/>
          <w:bCs w:val="0"/>
          <w:color w:val="auto"/>
          <w:sz w:val="28"/>
          <w:szCs w:val="28"/>
          <w:highlight w:val="none"/>
          <w:u w:val="single"/>
        </w:rPr>
        <w:t xml:space="preserve">        </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大写：</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元整，税率    %</w:t>
      </w:r>
      <w:r>
        <w:rPr>
          <w:rFonts w:ascii="宋体" w:hAnsi="宋体" w:cs="宋体"/>
          <w:color w:val="auto"/>
          <w:sz w:val="28"/>
          <w:szCs w:val="28"/>
          <w:highlight w:val="none"/>
        </w:rPr>
        <w:t>)</w:t>
      </w:r>
      <w:r>
        <w:rPr>
          <w:rFonts w:hint="eastAsia" w:ascii="宋体" w:hAnsi="宋体" w:cs="宋体"/>
          <w:color w:val="auto"/>
          <w:sz w:val="28"/>
          <w:szCs w:val="28"/>
          <w:highlight w:val="none"/>
        </w:rPr>
        <w:t>。</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(2) </w:t>
      </w:r>
      <w:r>
        <w:rPr>
          <w:rFonts w:hint="eastAsia" w:ascii="宋体" w:hAnsi="宋体" w:cs="宋体"/>
          <w:b w:val="0"/>
          <w:bCs w:val="0"/>
          <w:color w:val="auto"/>
          <w:sz w:val="28"/>
          <w:szCs w:val="28"/>
          <w:highlight w:val="none"/>
        </w:rPr>
        <w:t>我们将按询价书的规定履行合同责任和义务。</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(3) </w:t>
      </w:r>
      <w:r>
        <w:rPr>
          <w:rFonts w:hint="eastAsia" w:ascii="宋体" w:hAnsi="宋体" w:cs="宋体"/>
          <w:b w:val="0"/>
          <w:bCs w:val="0"/>
          <w:color w:val="auto"/>
          <w:sz w:val="28"/>
          <w:szCs w:val="28"/>
          <w:highlight w:val="none"/>
        </w:rPr>
        <w:t>我们已详细审查询价书中全部内容</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包括修改意见</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如有则附</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(4) </w:t>
      </w:r>
      <w:r>
        <w:rPr>
          <w:rFonts w:hint="eastAsia" w:ascii="宋体" w:hAnsi="宋体" w:cs="宋体"/>
          <w:b w:val="0"/>
          <w:bCs w:val="0"/>
          <w:color w:val="auto"/>
          <w:sz w:val="28"/>
          <w:szCs w:val="28"/>
          <w:highlight w:val="none"/>
        </w:rPr>
        <w:t>在须知规定的询价有效期内遵循本响应文件</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并在须知规定的有效期期满之前具有约束力。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(5) </w:t>
      </w:r>
      <w:r>
        <w:rPr>
          <w:rFonts w:hint="eastAsia" w:ascii="宋体" w:hAnsi="宋体" w:cs="宋体"/>
          <w:b w:val="0"/>
          <w:bCs w:val="0"/>
          <w:color w:val="auto"/>
          <w:sz w:val="28"/>
          <w:szCs w:val="28"/>
          <w:highlight w:val="none"/>
        </w:rPr>
        <w:t>如果在规定的有效期内撤回报价</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我们愿承担相应的法律责任。</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(6) </w:t>
      </w:r>
      <w:r>
        <w:rPr>
          <w:rFonts w:hint="eastAsia" w:ascii="宋体" w:hAnsi="宋体" w:cs="宋体"/>
          <w:b w:val="0"/>
          <w:bCs w:val="0"/>
          <w:color w:val="auto"/>
          <w:sz w:val="28"/>
          <w:szCs w:val="28"/>
          <w:highlight w:val="none"/>
        </w:rPr>
        <w:t>同意提供贵方可能要求的与本次询价有关的任何证据或资料。</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(7) </w:t>
      </w:r>
      <w:r>
        <w:rPr>
          <w:rFonts w:hint="eastAsia" w:ascii="宋体" w:hAnsi="宋体" w:cs="宋体"/>
          <w:b w:val="0"/>
          <w:bCs w:val="0"/>
          <w:color w:val="auto"/>
          <w:sz w:val="28"/>
          <w:szCs w:val="28"/>
          <w:highlight w:val="none"/>
        </w:rPr>
        <w:t>我们理解贵方不一定要接受最低报价或收到的任何报价。</w:t>
      </w: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ind w:firstLine="6440" w:firstLineChars="23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法定代表人</w:t>
      </w:r>
      <w:r>
        <w:rPr>
          <w:rFonts w:hint="eastAsia" w:ascii="宋体" w:hAnsi="宋体" w:cs="宋体"/>
          <w:b w:val="0"/>
          <w:bCs w:val="0"/>
          <w:color w:val="auto"/>
          <w:sz w:val="28"/>
          <w:szCs w:val="28"/>
          <w:highlight w:val="none"/>
          <w:lang w:eastAsia="zh-CN"/>
        </w:rPr>
        <w:t>或其授权代理人</w:t>
      </w:r>
      <w:r>
        <w:rPr>
          <w:rFonts w:hint="eastAsia" w:ascii="宋体" w:hAnsi="宋体" w:cs="宋体"/>
          <w:b w:val="0"/>
          <w:bCs w:val="0"/>
          <w:color w:val="auto"/>
          <w:sz w:val="28"/>
          <w:szCs w:val="28"/>
          <w:highlight w:val="none"/>
        </w:rPr>
        <w:t>：（签字）</w:t>
      </w:r>
    </w:p>
    <w:p>
      <w:pPr>
        <w:adjustRightInd w:val="0"/>
        <w:snapToGrid w:val="0"/>
        <w:spacing w:line="360" w:lineRule="auto"/>
        <w:ind w:firstLine="7840" w:firstLineChars="28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（盖公司章）</w:t>
      </w:r>
    </w:p>
    <w:p>
      <w:pPr>
        <w:adjustRightInd w:val="0"/>
        <w:snapToGrid w:val="0"/>
        <w:spacing w:line="360" w:lineRule="auto"/>
        <w:ind w:firstLine="8120" w:firstLineChars="29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日期：</w:t>
      </w:r>
    </w:p>
    <w:p>
      <w:pPr>
        <w:pStyle w:val="21"/>
        <w:rPr>
          <w:color w:val="auto"/>
          <w:highlight w:val="none"/>
        </w:rPr>
      </w:pPr>
    </w:p>
    <w:p>
      <w:pPr>
        <w:pStyle w:val="21"/>
        <w:rPr>
          <w:color w:val="auto"/>
          <w:highlight w:val="none"/>
        </w:rPr>
      </w:pPr>
    </w:p>
    <w:p>
      <w:pPr>
        <w:pStyle w:val="21"/>
        <w:rPr>
          <w:color w:val="auto"/>
          <w:highlight w:val="none"/>
        </w:rPr>
      </w:pPr>
    </w:p>
    <w:p>
      <w:pPr>
        <w:numPr>
          <w:ilvl w:val="0"/>
          <w:numId w:val="8"/>
        </w:numPr>
        <w:spacing w:line="360" w:lineRule="auto"/>
        <w:jc w:val="center"/>
        <w:rPr>
          <w:rFonts w:hint="eastAsia" w:eastAsia="宋体"/>
          <w:color w:val="auto"/>
          <w:highlight w:val="none"/>
          <w:lang w:eastAsia="zh-CN"/>
        </w:rPr>
      </w:pPr>
      <w:r>
        <w:rPr>
          <w:rFonts w:hint="eastAsia" w:ascii="宋体" w:hAnsi="宋体" w:cs="宋体"/>
          <w:b w:val="0"/>
          <w:bCs w:val="0"/>
          <w:color w:val="auto"/>
          <w:highlight w:val="none"/>
        </w:rPr>
        <w:t>报价一览表（含税报价）</w:t>
      </w:r>
    </w:p>
    <w:p>
      <w:pPr>
        <w:ind w:right="-62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报价人名称：                                                                        询价编号：                          </w:t>
      </w:r>
    </w:p>
    <w:tbl>
      <w:tblPr>
        <w:tblStyle w:val="47"/>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项目</w:t>
            </w:r>
            <w:r>
              <w:rPr>
                <w:rFonts w:hint="eastAsia" w:ascii="宋体" w:hAnsi="宋体" w:cs="宋体"/>
                <w:b w:val="0"/>
                <w:bCs w:val="0"/>
                <w:color w:val="auto"/>
                <w:sz w:val="24"/>
                <w:szCs w:val="24"/>
                <w:highlight w:val="none"/>
              </w:rPr>
              <w:t>名称</w:t>
            </w:r>
          </w:p>
        </w:tc>
        <w:tc>
          <w:tcPr>
            <w:tcW w:w="1871"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项数</w:t>
            </w:r>
          </w:p>
        </w:tc>
        <w:tc>
          <w:tcPr>
            <w:tcW w:w="4465"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含税总价</w:t>
            </w:r>
          </w:p>
        </w:tc>
        <w:tc>
          <w:tcPr>
            <w:tcW w:w="2130"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color w:val="auto"/>
                <w:sz w:val="24"/>
                <w:szCs w:val="24"/>
                <w:highlight w:val="none"/>
                <w:lang w:eastAsia="zh-CN"/>
              </w:rPr>
            </w:pPr>
            <w:r>
              <w:rPr>
                <w:rFonts w:hint="eastAsia"/>
                <w:b w:val="0"/>
                <w:bCs w:val="0"/>
                <w:color w:val="auto"/>
                <w:sz w:val="24"/>
                <w:szCs w:val="24"/>
                <w:highlight w:val="none"/>
                <w:lang w:val="en-US" w:eastAsia="zh-CN"/>
              </w:rPr>
              <w:t>报价声明</w:t>
            </w:r>
          </w:p>
        </w:tc>
        <w:tc>
          <w:tcPr>
            <w:tcW w:w="1694"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color w:val="auto"/>
                <w:sz w:val="24"/>
                <w:szCs w:val="24"/>
                <w:highlight w:val="none"/>
              </w:rPr>
            </w:pPr>
          </w:p>
        </w:tc>
        <w:tc>
          <w:tcPr>
            <w:tcW w:w="1871" w:type="dxa"/>
          </w:tcPr>
          <w:p>
            <w:pPr>
              <w:rPr>
                <w:rFonts w:ascii="宋体" w:hAnsi="宋体" w:cs="宋体"/>
                <w:b w:val="0"/>
                <w:bCs w:val="0"/>
                <w:color w:val="auto"/>
                <w:sz w:val="24"/>
                <w:szCs w:val="24"/>
                <w:highlight w:val="none"/>
              </w:rPr>
            </w:pPr>
          </w:p>
        </w:tc>
        <w:tc>
          <w:tcPr>
            <w:tcW w:w="4465" w:type="dxa"/>
          </w:tcPr>
          <w:p>
            <w:pPr>
              <w:rPr>
                <w:rFonts w:ascii="宋体" w:hAnsi="宋体" w:cs="宋体"/>
                <w:b w:val="0"/>
                <w:bCs w:val="0"/>
                <w:color w:val="auto"/>
                <w:sz w:val="24"/>
                <w:szCs w:val="24"/>
                <w:highlight w:val="none"/>
              </w:rPr>
            </w:pPr>
          </w:p>
        </w:tc>
        <w:tc>
          <w:tcPr>
            <w:tcW w:w="2130" w:type="dxa"/>
          </w:tcPr>
          <w:p>
            <w:pPr>
              <w:rPr>
                <w:rFonts w:ascii="宋体" w:hAnsi="宋体" w:cs="宋体"/>
                <w:b w:val="0"/>
                <w:bCs w:val="0"/>
                <w:color w:val="auto"/>
                <w:sz w:val="24"/>
                <w:szCs w:val="24"/>
                <w:highlight w:val="none"/>
              </w:rPr>
            </w:pPr>
          </w:p>
        </w:tc>
        <w:tc>
          <w:tcPr>
            <w:tcW w:w="1800" w:type="dxa"/>
          </w:tcPr>
          <w:p>
            <w:pPr>
              <w:rPr>
                <w:rFonts w:ascii="宋体" w:hAnsi="宋体" w:cs="宋体"/>
                <w:b w:val="0"/>
                <w:bCs w:val="0"/>
                <w:color w:val="auto"/>
                <w:sz w:val="24"/>
                <w:szCs w:val="24"/>
                <w:highlight w:val="none"/>
              </w:rPr>
            </w:pPr>
          </w:p>
        </w:tc>
        <w:tc>
          <w:tcPr>
            <w:tcW w:w="1694" w:type="dxa"/>
          </w:tcPr>
          <w:p>
            <w:pP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合计总价：（含税价）</w:t>
            </w:r>
          </w:p>
        </w:tc>
        <w:tc>
          <w:tcPr>
            <w:tcW w:w="11960" w:type="dxa"/>
            <w:gridSpan w:val="5"/>
          </w:tcPr>
          <w:p>
            <w:pP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税率：</w:t>
            </w:r>
          </w:p>
        </w:tc>
      </w:tr>
    </w:tbl>
    <w:p>
      <w:pPr>
        <w:pStyle w:val="85"/>
        <w:spacing w:before="20" w:after="20"/>
        <w:jc w:val="both"/>
        <w:rPr>
          <w:rFonts w:ascii="宋体" w:hAnsi="宋体" w:eastAsia="宋体" w:cs="宋体"/>
          <w:color w:val="auto"/>
          <w:highlight w:val="none"/>
        </w:rPr>
      </w:pPr>
      <w:r>
        <w:rPr>
          <w:rFonts w:hint="eastAsia" w:ascii="宋体" w:hAnsi="宋体" w:eastAsia="宋体" w:cs="宋体"/>
          <w:color w:val="auto"/>
          <w:highlight w:val="none"/>
        </w:rPr>
        <w:t>报价</w:t>
      </w:r>
      <w:r>
        <w:rPr>
          <w:rFonts w:hint="eastAsia" w:ascii="宋体" w:hAnsi="宋体" w:eastAsia="宋体" w:cs="宋体"/>
          <w:color w:val="auto"/>
          <w:highlight w:val="none"/>
          <w:lang w:val="en-US" w:eastAsia="zh-CN"/>
        </w:rPr>
        <w:t>人名称</w:t>
      </w:r>
      <w:r>
        <w:rPr>
          <w:rFonts w:hint="eastAsia" w:ascii="宋体" w:hAnsi="宋体" w:eastAsia="宋体" w:cs="宋体"/>
          <w:color w:val="auto"/>
          <w:highlight w:val="none"/>
        </w:rPr>
        <w:t>（盖章）：                   法定代表人或授权代理人：（签字）                      时间：</w:t>
      </w:r>
    </w:p>
    <w:p>
      <w:pPr>
        <w:spacing w:line="360" w:lineRule="auto"/>
        <w:rPr>
          <w:rFonts w:hint="eastAsia" w:ascii="宋体" w:hAnsi="宋体" w:eastAsia="宋体" w:cs="宋体"/>
          <w:color w:val="auto"/>
          <w:sz w:val="24"/>
          <w:highlight w:val="none"/>
          <w:lang w:eastAsia="zh-CN"/>
        </w:rPr>
      </w:pPr>
      <w:r>
        <w:rPr>
          <w:rFonts w:hint="eastAsia" w:ascii="宋体" w:hAnsi="宋体" w:cs="宋体"/>
          <w:b w:val="0"/>
          <w:bCs w:val="0"/>
          <w:color w:val="auto"/>
          <w:sz w:val="24"/>
          <w:highlight w:val="none"/>
        </w:rPr>
        <w:t>注：1、报价人按表中格式填报价格。（</w:t>
      </w:r>
      <w:r>
        <w:rPr>
          <w:rFonts w:hint="eastAsia" w:ascii="宋体" w:hAnsi="宋体" w:cs="宋体"/>
          <w:b w:val="0"/>
          <w:bCs w:val="0"/>
          <w:color w:val="auto"/>
          <w:sz w:val="24"/>
          <w:highlight w:val="none"/>
          <w:lang w:eastAsia="zh-CN"/>
        </w:rPr>
        <w:t>根据项目实际情况，该表格内容可以进行调整）</w:t>
      </w:r>
    </w:p>
    <w:p>
      <w:pPr>
        <w:pStyle w:val="21"/>
        <w:rPr>
          <w:rFonts w:ascii="宋体" w:hAnsi="宋体" w:cs="宋体"/>
          <w:b/>
          <w:bCs/>
          <w:color w:val="auto"/>
          <w:szCs w:val="30"/>
          <w:highlight w:val="none"/>
        </w:rPr>
      </w:pPr>
    </w:p>
    <w:p>
      <w:pPr>
        <w:pStyle w:val="21"/>
        <w:rPr>
          <w:rFonts w:ascii="宋体" w:hAnsi="宋体" w:cs="宋体"/>
          <w:b/>
          <w:bCs/>
          <w:color w:val="auto"/>
          <w:szCs w:val="30"/>
          <w:highlight w:val="none"/>
        </w:rPr>
      </w:pPr>
    </w:p>
    <w:p>
      <w:pPr>
        <w:pStyle w:val="21"/>
        <w:rPr>
          <w:rFonts w:ascii="宋体" w:hAnsi="宋体" w:cs="宋体"/>
          <w:b/>
          <w:bCs/>
          <w:color w:val="auto"/>
          <w:szCs w:val="30"/>
          <w:highlight w:val="none"/>
        </w:rPr>
      </w:pPr>
    </w:p>
    <w:p>
      <w:pPr>
        <w:kinsoku/>
        <w:wordWrap/>
        <w:overflowPunct/>
        <w:topLinePunct w:val="0"/>
        <w:autoSpaceDE/>
        <w:autoSpaceDN/>
        <w:bidi w:val="0"/>
        <w:spacing w:line="360" w:lineRule="auto"/>
        <w:jc w:val="center"/>
        <w:rPr>
          <w:rFonts w:hint="eastAsia" w:ascii="宋体" w:hAnsi="宋体" w:eastAsia="宋体"/>
          <w:b w:val="0"/>
          <w:color w:val="auto"/>
          <w:sz w:val="24"/>
          <w:szCs w:val="24"/>
          <w:highlight w:val="none"/>
          <w:lang w:eastAsia="zh-CN"/>
        </w:rPr>
      </w:pPr>
      <w:r>
        <w:rPr>
          <w:rFonts w:hint="eastAsia" w:ascii="宋体" w:hAnsi="宋体" w:cs="宋体"/>
          <w:b/>
          <w:bCs/>
          <w:smallCaps w:val="0"/>
          <w:color w:val="auto"/>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7"/>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61"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单位</w:t>
            </w:r>
          </w:p>
        </w:tc>
        <w:tc>
          <w:tcPr>
            <w:tcW w:w="162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数量</w:t>
            </w:r>
          </w:p>
        </w:tc>
        <w:tc>
          <w:tcPr>
            <w:tcW w:w="2360"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总计（元）</w:t>
            </w:r>
          </w:p>
        </w:tc>
        <w:tc>
          <w:tcPr>
            <w:tcW w:w="239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hint="eastAsia"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合计</w:t>
            </w:r>
          </w:p>
        </w:tc>
        <w:tc>
          <w:tcPr>
            <w:tcW w:w="2360"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 xml:space="preserve"> 元</w:t>
            </w: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人民币大写： 整（含税金额），小写：  元</w:t>
            </w:r>
          </w:p>
        </w:tc>
      </w:tr>
    </w:tbl>
    <w:p>
      <w:pPr>
        <w:rPr>
          <w:rFonts w:hint="eastAsia" w:ascii="宋体" w:hAnsi="宋体"/>
          <w:b w:val="0"/>
          <w:color w:val="auto"/>
          <w:sz w:val="24"/>
          <w:highlight w:val="none"/>
          <w:lang w:eastAsia="zh-CN"/>
        </w:rPr>
      </w:pPr>
      <w:r>
        <w:rPr>
          <w:rFonts w:hint="eastAsia" w:ascii="宋体" w:hAnsi="宋体"/>
          <w:b w:val="0"/>
          <w:color w:val="auto"/>
          <w:sz w:val="24"/>
          <w:highlight w:val="none"/>
          <w:lang w:val="en-US" w:eastAsia="zh-CN"/>
        </w:rPr>
        <w:t>注：分项报价需完整详细，能够明确的体现出报价的各个组成部分。</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根据项目实际情况，该表格内容可以进行调整）</w:t>
      </w:r>
    </w:p>
    <w:p>
      <w:pPr>
        <w:rPr>
          <w:rFonts w:hint="default" w:ascii="宋体" w:hAnsi="宋体" w:eastAsia="宋体" w:cs="Times New Roman"/>
          <w:color w:val="auto"/>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color w:val="auto"/>
          <w:sz w:val="24"/>
          <w:highlight w:val="none"/>
          <w:lang w:val="en-US" w:eastAsia="zh-CN"/>
        </w:rPr>
        <w:t>报价人（盖章）：                          法定代表人或授权代理人：（签字）</w:t>
      </w:r>
    </w:p>
    <w:p>
      <w:pPr>
        <w:pStyle w:val="85"/>
        <w:spacing w:before="20" w:after="20"/>
        <w:jc w:val="both"/>
        <w:rPr>
          <w:rFonts w:ascii="宋体" w:hAnsi="宋体" w:eastAsia="宋体" w:cs="Times New Roman"/>
          <w:color w:val="auto"/>
          <w:sz w:val="21"/>
          <w:szCs w:val="21"/>
          <w:highlight w:val="none"/>
        </w:rPr>
      </w:pPr>
    </w:p>
    <w:p>
      <w:pPr>
        <w:jc w:val="center"/>
        <w:rPr>
          <w:rFonts w:ascii="宋体"/>
          <w:color w:val="auto"/>
          <w:sz w:val="32"/>
          <w:szCs w:val="32"/>
          <w:highlight w:val="none"/>
        </w:rPr>
      </w:pPr>
      <w:r>
        <w:rPr>
          <w:rFonts w:hint="eastAsia" w:ascii="宋体" w:hAnsi="宋体" w:cs="宋体"/>
          <w:color w:val="auto"/>
          <w:sz w:val="32"/>
          <w:szCs w:val="32"/>
          <w:highlight w:val="none"/>
          <w:lang w:val="en-US" w:eastAsia="zh-CN"/>
        </w:rPr>
        <w:t>四</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偏离表</w:t>
      </w:r>
    </w:p>
    <w:p>
      <w:pPr>
        <w:jc w:val="center"/>
        <w:rPr>
          <w:rFonts w:ascii="宋体"/>
          <w:color w:val="auto"/>
          <w:sz w:val="28"/>
          <w:szCs w:val="28"/>
          <w:highlight w:val="none"/>
        </w:rPr>
      </w:pPr>
      <w:r>
        <w:rPr>
          <w:rFonts w:hint="eastAsia" w:ascii="宋体" w:hAnsi="宋体" w:cs="宋体"/>
          <w:color w:val="auto"/>
          <w:sz w:val="28"/>
          <w:szCs w:val="28"/>
          <w:highlight w:val="none"/>
        </w:rPr>
        <w:t>技术规格</w:t>
      </w:r>
      <w:r>
        <w:rPr>
          <w:rFonts w:ascii="宋体" w:hAnsi="宋体" w:cs="宋体"/>
          <w:color w:val="auto"/>
          <w:sz w:val="28"/>
          <w:szCs w:val="28"/>
          <w:highlight w:val="none"/>
        </w:rPr>
        <w:t>/</w:t>
      </w:r>
      <w:r>
        <w:rPr>
          <w:rFonts w:hint="eastAsia" w:ascii="宋体" w:hAnsi="宋体" w:cs="宋体"/>
          <w:color w:val="auto"/>
          <w:sz w:val="28"/>
          <w:szCs w:val="28"/>
          <w:highlight w:val="none"/>
        </w:rPr>
        <w:t>商务偏离表</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询价书编号：</w:t>
      </w:r>
      <w:r>
        <w:rPr>
          <w:rFonts w:ascii="宋体" w:hAnsi="宋体" w:cs="宋体"/>
          <w:b w:val="0"/>
          <w:bCs w:val="0"/>
          <w:color w:val="auto"/>
          <w:sz w:val="24"/>
          <w:szCs w:val="24"/>
          <w:highlight w:val="none"/>
        </w:rPr>
        <w:t xml:space="preserve">  </w:t>
      </w:r>
    </w:p>
    <w:tbl>
      <w:tblPr>
        <w:tblStyle w:val="47"/>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序号</w:t>
            </w:r>
          </w:p>
        </w:tc>
        <w:tc>
          <w:tcPr>
            <w:tcW w:w="1747"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偏离</w:t>
            </w:r>
          </w:p>
        </w:tc>
        <w:tc>
          <w:tcPr>
            <w:tcW w:w="2163"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color w:val="auto"/>
                <w:sz w:val="21"/>
                <w:szCs w:val="21"/>
                <w:highlight w:val="none"/>
              </w:rPr>
            </w:pPr>
          </w:p>
        </w:tc>
        <w:tc>
          <w:tcPr>
            <w:tcW w:w="1747" w:type="dxa"/>
            <w:tcBorders>
              <w:bottom w:val="double" w:color="auto" w:sz="6" w:space="0"/>
            </w:tcBorders>
          </w:tcPr>
          <w:p>
            <w:pPr>
              <w:adjustRightInd w:val="0"/>
              <w:rPr>
                <w:rFonts w:ascii="宋体"/>
                <w:b w:val="0"/>
                <w:bCs w:val="0"/>
                <w:color w:val="auto"/>
                <w:sz w:val="21"/>
                <w:szCs w:val="21"/>
                <w:highlight w:val="none"/>
              </w:rPr>
            </w:pPr>
          </w:p>
        </w:tc>
        <w:tc>
          <w:tcPr>
            <w:tcW w:w="1481" w:type="dxa"/>
            <w:tcBorders>
              <w:bottom w:val="double" w:color="auto" w:sz="6" w:space="0"/>
            </w:tcBorders>
          </w:tcPr>
          <w:p>
            <w:pPr>
              <w:adjustRightInd w:val="0"/>
              <w:rPr>
                <w:rFonts w:ascii="宋体"/>
                <w:b w:val="0"/>
                <w:bCs w:val="0"/>
                <w:color w:val="auto"/>
                <w:sz w:val="21"/>
                <w:szCs w:val="21"/>
                <w:highlight w:val="none"/>
              </w:rPr>
            </w:pPr>
          </w:p>
        </w:tc>
        <w:tc>
          <w:tcPr>
            <w:tcW w:w="1515" w:type="dxa"/>
            <w:tcBorders>
              <w:bottom w:val="double" w:color="auto" w:sz="6" w:space="0"/>
            </w:tcBorders>
          </w:tcPr>
          <w:p>
            <w:pPr>
              <w:adjustRightInd w:val="0"/>
              <w:rPr>
                <w:rFonts w:ascii="宋体"/>
                <w:b w:val="0"/>
                <w:bCs w:val="0"/>
                <w:color w:val="auto"/>
                <w:sz w:val="21"/>
                <w:szCs w:val="21"/>
                <w:highlight w:val="none"/>
              </w:rPr>
            </w:pPr>
          </w:p>
        </w:tc>
        <w:tc>
          <w:tcPr>
            <w:tcW w:w="1206" w:type="dxa"/>
            <w:tcBorders>
              <w:bottom w:val="double" w:color="auto" w:sz="6" w:space="0"/>
            </w:tcBorders>
          </w:tcPr>
          <w:p>
            <w:pPr>
              <w:adjustRightInd w:val="0"/>
              <w:rPr>
                <w:rFonts w:ascii="宋体"/>
                <w:b w:val="0"/>
                <w:bCs w:val="0"/>
                <w:color w:val="auto"/>
                <w:sz w:val="21"/>
                <w:szCs w:val="21"/>
                <w:highlight w:val="none"/>
              </w:rPr>
            </w:pPr>
          </w:p>
        </w:tc>
        <w:tc>
          <w:tcPr>
            <w:tcW w:w="2163" w:type="dxa"/>
            <w:tcBorders>
              <w:bottom w:val="double" w:color="auto" w:sz="6" w:space="0"/>
            </w:tcBorders>
          </w:tcPr>
          <w:p>
            <w:pPr>
              <w:adjustRightInd w:val="0"/>
              <w:rPr>
                <w:rFonts w:ascii="宋体"/>
                <w:b w:val="0"/>
                <w:bCs w:val="0"/>
                <w:color w:val="auto"/>
                <w:sz w:val="21"/>
                <w:szCs w:val="21"/>
                <w:highlight w:val="none"/>
              </w:rPr>
            </w:pPr>
          </w:p>
        </w:tc>
      </w:tr>
    </w:tbl>
    <w:p>
      <w:pPr>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注：报价人递交的</w:t>
      </w:r>
      <w:r>
        <w:rPr>
          <w:rFonts w:hint="eastAsia" w:ascii="宋体" w:hAnsi="宋体" w:cs="宋体"/>
          <w:b w:val="0"/>
          <w:bCs w:val="0"/>
          <w:color w:val="auto"/>
          <w:sz w:val="24"/>
          <w:szCs w:val="24"/>
          <w:highlight w:val="none"/>
          <w:lang w:eastAsia="zh-CN"/>
        </w:rPr>
        <w:t>报价书</w:t>
      </w:r>
      <w:r>
        <w:rPr>
          <w:rFonts w:hint="eastAsia" w:ascii="宋体" w:hAnsi="宋体" w:cs="宋体"/>
          <w:b w:val="0"/>
          <w:bCs w:val="0"/>
          <w:color w:val="auto"/>
          <w:sz w:val="24"/>
          <w:szCs w:val="24"/>
          <w:highlight w:val="none"/>
        </w:rPr>
        <w:t>中与</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文件的要求有不同时，应逐条列在偏离表中，否则将认为报价人接受</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w:t>
      </w:r>
    </w:p>
    <w:p>
      <w:pPr>
        <w:spacing w:line="360" w:lineRule="auto"/>
        <w:rPr>
          <w:rFonts w:ascii="宋体" w:hAnsi="宋体" w:cs="宋体"/>
          <w:b w:val="0"/>
          <w:bCs w:val="0"/>
          <w:color w:val="auto"/>
          <w:sz w:val="24"/>
          <w:szCs w:val="24"/>
          <w:highlight w:val="none"/>
        </w:rPr>
      </w:pPr>
    </w:p>
    <w:p>
      <w:pPr>
        <w:spacing w:line="360" w:lineRule="auto"/>
        <w:rPr>
          <w:rFonts w:ascii="宋体" w:hAnsi="宋体" w:cs="宋体"/>
          <w:b w:val="0"/>
          <w:bCs w:val="0"/>
          <w:color w:val="auto"/>
          <w:sz w:val="24"/>
          <w:szCs w:val="24"/>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法定代表人或</w:t>
      </w:r>
      <w:r>
        <w:rPr>
          <w:rFonts w:hint="eastAsia" w:ascii="宋体" w:hAnsi="宋体" w:cs="宋体"/>
          <w:b w:val="0"/>
          <w:bCs w:val="0"/>
          <w:color w:val="auto"/>
          <w:sz w:val="24"/>
          <w:szCs w:val="24"/>
          <w:highlight w:val="none"/>
          <w:lang w:eastAsia="zh-CN"/>
        </w:rPr>
        <w:t>其</w:t>
      </w:r>
      <w:r>
        <w:rPr>
          <w:rFonts w:hint="eastAsia" w:ascii="宋体" w:hAnsi="宋体" w:cs="宋体"/>
          <w:b w:val="0"/>
          <w:bCs w:val="0"/>
          <w:color w:val="auto"/>
          <w:sz w:val="24"/>
          <w:szCs w:val="24"/>
          <w:highlight w:val="none"/>
        </w:rPr>
        <w:t>授权代理人：（签字）</w:t>
      </w:r>
    </w:p>
    <w:p>
      <w:pPr>
        <w:spacing w:line="360" w:lineRule="auto"/>
        <w:rPr>
          <w:rFonts w:ascii="宋体"/>
          <w:b w:val="0"/>
          <w:bCs w:val="0"/>
          <w:color w:val="auto"/>
          <w:sz w:val="24"/>
          <w:szCs w:val="24"/>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pStyle w:val="21"/>
        <w:rPr>
          <w:color w:val="auto"/>
          <w:highlight w:val="none"/>
        </w:rPr>
      </w:pPr>
      <w:r>
        <w:rPr>
          <w:color w:val="auto"/>
          <w:highlight w:val="none"/>
        </w:rPr>
        <w:br w:type="page"/>
      </w:r>
    </w:p>
    <w:p>
      <w:pPr>
        <w:pStyle w:val="21"/>
        <w:rPr>
          <w:color w:val="auto"/>
          <w:highlight w:val="none"/>
        </w:rPr>
      </w:pPr>
    </w:p>
    <w:p>
      <w:pPr>
        <w:numPr>
          <w:ilvl w:val="0"/>
          <w:numId w:val="9"/>
        </w:numPr>
        <w:tabs>
          <w:tab w:val="left" w:pos="1435"/>
        </w:tabs>
        <w:jc w:val="center"/>
        <w:rPr>
          <w:rFonts w:hint="eastAsia" w:ascii="Arial" w:hAnsi="Arial" w:eastAsia="宋体" w:cs="Times New Roman"/>
          <w:b/>
          <w:bCs/>
          <w:color w:val="auto"/>
          <w:kern w:val="2"/>
          <w:sz w:val="30"/>
          <w:szCs w:val="30"/>
          <w:highlight w:val="none"/>
          <w:lang w:val="en-US" w:eastAsia="zh-CN" w:bidi="ar-SA"/>
        </w:rPr>
      </w:pPr>
      <w:r>
        <w:rPr>
          <w:rFonts w:hint="eastAsia" w:ascii="Arial" w:hAnsi="Arial" w:eastAsia="宋体" w:cs="Times New Roman"/>
          <w:b/>
          <w:bCs/>
          <w:color w:val="auto"/>
          <w:kern w:val="2"/>
          <w:sz w:val="30"/>
          <w:szCs w:val="30"/>
          <w:highlight w:val="none"/>
          <w:lang w:val="en-US" w:eastAsia="zh-CN" w:bidi="ar-SA"/>
        </w:rPr>
        <w:t>资质证明材料</w:t>
      </w:r>
    </w:p>
    <w:p>
      <w:pPr>
        <w:pStyle w:val="18"/>
        <w:rPr>
          <w:rFonts w:hint="eastAsia" w:ascii="宋体" w:hAnsi="宋体" w:cs="宋体"/>
          <w:color w:val="auto"/>
          <w:sz w:val="32"/>
          <w:szCs w:val="32"/>
          <w:highlight w:val="none"/>
        </w:rPr>
      </w:pPr>
    </w:p>
    <w:p>
      <w:pPr>
        <w:rPr>
          <w:rFonts w:hint="eastAsia"/>
          <w:color w:val="auto"/>
          <w:highlight w:val="none"/>
        </w:rPr>
      </w:pPr>
    </w:p>
    <w:p>
      <w:pPr>
        <w:pStyle w:val="18"/>
        <w:rPr>
          <w:rFonts w:hint="default" w:eastAsia="宋体"/>
          <w:color w:val="auto"/>
          <w:highlight w:val="none"/>
          <w:lang w:val="en-US" w:eastAsia="zh-CN"/>
        </w:rPr>
      </w:pPr>
      <w:r>
        <w:rPr>
          <w:rFonts w:hint="eastAsia"/>
          <w:color w:val="auto"/>
          <w:highlight w:val="none"/>
          <w:lang w:val="en-US" w:eastAsia="zh-CN"/>
        </w:rPr>
        <w:t xml:space="preserve">                      六、服务方案</w:t>
      </w:r>
    </w:p>
    <w:p>
      <w:pPr>
        <w:pStyle w:val="18"/>
        <w:numPr>
          <w:ilvl w:val="0"/>
          <w:numId w:val="0"/>
        </w:numPr>
        <w:rPr>
          <w:rFonts w:hint="eastAsia" w:ascii="宋体" w:hAnsi="宋体" w:eastAsia="宋体" w:cs="宋体"/>
          <w:b w:val="0"/>
          <w:bCs w:val="0"/>
          <w:color w:val="auto"/>
          <w:sz w:val="28"/>
          <w:szCs w:val="28"/>
          <w:highlight w:val="none"/>
          <w:lang w:eastAsia="zh-CN"/>
        </w:rPr>
      </w:pPr>
      <w:r>
        <w:rPr>
          <w:rFonts w:hint="eastAsia"/>
          <w:color w:val="auto"/>
          <w:highlight w:val="none"/>
          <w:lang w:val="en-US" w:eastAsia="zh-CN"/>
        </w:rPr>
        <w:t xml:space="preserve">                    </w:t>
      </w:r>
    </w:p>
    <w:p>
      <w:pPr>
        <w:tabs>
          <w:tab w:val="left" w:pos="425"/>
        </w:tabs>
        <w:rPr>
          <w:rFonts w:ascii="宋体" w:hAnsi="宋体" w:cs="宋体"/>
          <w:b w:val="0"/>
          <w:bCs w:val="0"/>
          <w:color w:val="auto"/>
          <w:sz w:val="28"/>
          <w:szCs w:val="28"/>
          <w:highlight w:val="none"/>
        </w:rPr>
      </w:pPr>
    </w:p>
    <w:p>
      <w:pPr>
        <w:pStyle w:val="18"/>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8"/>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8"/>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8"/>
        <w:rPr>
          <w:color w:val="auto"/>
          <w:highlight w:val="none"/>
        </w:rPr>
      </w:pPr>
    </w:p>
    <w:p>
      <w:pPr>
        <w:tabs>
          <w:tab w:val="left" w:pos="425"/>
        </w:tabs>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后附部分样表（如适用于本项目）</w:t>
      </w:r>
    </w:p>
    <w:p>
      <w:pPr>
        <w:pageBreakBefore/>
        <w:jc w:val="center"/>
        <w:rPr>
          <w:rFonts w:ascii="宋体"/>
          <w:color w:val="auto"/>
          <w:highlight w:val="none"/>
        </w:rPr>
      </w:pPr>
      <w:r>
        <w:rPr>
          <w:rFonts w:hint="eastAsia" w:ascii="宋体" w:hAnsi="宋体" w:cs="宋体"/>
          <w:color w:val="auto"/>
          <w:highlight w:val="none"/>
        </w:rPr>
        <w:t>法定代表人授权书（格式）</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本授权书声明：我单位的</w:t>
      </w:r>
      <w:r>
        <w:rPr>
          <w:rFonts w:hint="eastAsia" w:ascii="宋体" w:hAnsi="宋体" w:cs="宋体"/>
          <w:b w:val="0"/>
          <w:bCs w:val="0"/>
          <w:color w:val="auto"/>
          <w:sz w:val="24"/>
          <w:szCs w:val="24"/>
          <w:highlight w:val="none"/>
          <w:u w:val="single"/>
        </w:rPr>
        <w:t>（法</w:t>
      </w:r>
      <w:r>
        <w:rPr>
          <w:rFonts w:hint="eastAsia" w:ascii="宋体" w:hAnsi="宋体" w:cs="宋体"/>
          <w:b w:val="0"/>
          <w:bCs w:val="0"/>
          <w:color w:val="auto"/>
          <w:sz w:val="24"/>
          <w:szCs w:val="24"/>
          <w:highlight w:val="none"/>
          <w:u w:val="single"/>
          <w:lang w:val="en-US" w:eastAsia="zh-CN"/>
        </w:rPr>
        <w:t>定</w:t>
      </w:r>
      <w:r>
        <w:rPr>
          <w:rFonts w:hint="eastAsia" w:ascii="宋体" w:hAnsi="宋体" w:cs="宋体"/>
          <w:b w:val="0"/>
          <w:bCs w:val="0"/>
          <w:color w:val="auto"/>
          <w:sz w:val="24"/>
          <w:szCs w:val="24"/>
          <w:highlight w:val="none"/>
          <w:u w:val="single"/>
        </w:rPr>
        <w:t>代表</w:t>
      </w:r>
      <w:r>
        <w:rPr>
          <w:rFonts w:hint="eastAsia" w:ascii="宋体" w:hAnsi="宋体" w:cs="宋体"/>
          <w:b w:val="0"/>
          <w:bCs w:val="0"/>
          <w:color w:val="auto"/>
          <w:sz w:val="24"/>
          <w:szCs w:val="24"/>
          <w:highlight w:val="none"/>
          <w:u w:val="single"/>
          <w:lang w:val="en-US" w:eastAsia="zh-CN"/>
        </w:rPr>
        <w:t>人</w:t>
      </w:r>
      <w:r>
        <w:rPr>
          <w:rFonts w:hint="eastAsia" w:ascii="宋体" w:hAnsi="宋体" w:cs="宋体"/>
          <w:b w:val="0"/>
          <w:bCs w:val="0"/>
          <w:color w:val="auto"/>
          <w:sz w:val="24"/>
          <w:szCs w:val="24"/>
          <w:highlight w:val="none"/>
          <w:u w:val="single"/>
        </w:rPr>
        <w:t>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hint="eastAsia" w:ascii="宋体" w:hAnsi="宋体" w:cs="宋体"/>
          <w:b w:val="0"/>
          <w:bCs w:val="0"/>
          <w:color w:val="auto"/>
          <w:sz w:val="24"/>
          <w:szCs w:val="24"/>
          <w:highlight w:val="none"/>
        </w:rPr>
        <w:t>代表本单位授权</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被授权人的姓名、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为本单位的合法代理人</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就</w:t>
      </w:r>
      <w:r>
        <w:rPr>
          <w:rFonts w:hint="eastAsia" w:ascii="宋体" w:hAnsi="宋体" w:cs="宋体"/>
          <w:b w:val="0"/>
          <w:bCs w:val="0"/>
          <w:color w:val="auto"/>
          <w:sz w:val="24"/>
          <w:szCs w:val="24"/>
          <w:highlight w:val="none"/>
          <w:u w:val="single"/>
        </w:rPr>
        <w:t>（询价书编号：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询价书名称：</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项目的合同递交及合同的执行、完成</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以本单位的名义处理一切与之有关的事务。</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本授权书于</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日签字生效</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特此声明。</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授权人代表签字：</w:t>
      </w:r>
    </w:p>
    <w:p>
      <w:pPr>
        <w:spacing w:line="360" w:lineRule="auto"/>
        <w:rPr>
          <w:rFonts w:ascii="宋体"/>
          <w:color w:val="auto"/>
          <w:sz w:val="24"/>
          <w:szCs w:val="24"/>
          <w:highlight w:val="none"/>
          <w:u w:val="single"/>
        </w:rPr>
      </w:pPr>
      <w:r>
        <w:rPr>
          <w:rFonts w:hint="eastAsia" w:ascii="宋体" w:hAnsi="宋体" w:cs="宋体"/>
          <w:b w:val="0"/>
          <w:bCs w:val="0"/>
          <w:color w:val="auto"/>
          <w:sz w:val="24"/>
          <w:szCs w:val="24"/>
          <w:highlight w:val="none"/>
        </w:rPr>
        <w:t>代理人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被授权人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签字：</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单位名称</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盖章</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b w:val="0"/>
          <w:bCs w:val="0"/>
          <w:color w:val="auto"/>
          <w:sz w:val="24"/>
          <w:szCs w:val="24"/>
          <w:highlight w:val="none"/>
        </w:rPr>
        <w:t>附双方的身份证件。</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pageBreakBefore/>
        <w:ind w:left="1049" w:hanging="1049"/>
        <w:jc w:val="center"/>
        <w:rPr>
          <w:rFonts w:ascii="宋体"/>
          <w:color w:val="auto"/>
          <w:highlight w:val="none"/>
        </w:rPr>
      </w:pPr>
      <w:r>
        <w:rPr>
          <w:rFonts w:hint="eastAsia" w:ascii="宋体" w:hAnsi="宋体" w:cs="宋体"/>
          <w:color w:val="auto"/>
          <w:highlight w:val="none"/>
        </w:rPr>
        <w:t>业绩（格式）</w:t>
      </w:r>
    </w:p>
    <w:p>
      <w:pPr>
        <w:ind w:left="1260" w:hanging="1050"/>
        <w:jc w:val="center"/>
        <w:rPr>
          <w:rFonts w:ascii="宋体"/>
          <w:b w:val="0"/>
          <w:bCs w:val="0"/>
          <w:color w:val="auto"/>
          <w:sz w:val="32"/>
          <w:szCs w:val="32"/>
          <w:highlight w:val="none"/>
        </w:rPr>
      </w:pPr>
    </w:p>
    <w:p>
      <w:pPr>
        <w:rPr>
          <w:rFonts w:ascii="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、应附</w:t>
      </w:r>
      <w:r>
        <w:rPr>
          <w:rFonts w:hint="eastAsia" w:ascii="宋体" w:hAnsi="宋体" w:cs="宋体"/>
          <w:color w:val="auto"/>
          <w:sz w:val="24"/>
          <w:szCs w:val="24"/>
          <w:highlight w:val="none"/>
          <w:lang w:val="en-US" w:eastAsia="zh-CN"/>
        </w:rPr>
        <w:t>此次项目的</w:t>
      </w:r>
      <w:r>
        <w:rPr>
          <w:rFonts w:hint="eastAsia" w:ascii="宋体" w:hAnsi="宋体" w:cs="宋体"/>
          <w:color w:val="auto"/>
          <w:sz w:val="24"/>
          <w:szCs w:val="24"/>
          <w:highlight w:val="none"/>
        </w:rPr>
        <w:t>同类型业绩。</w:t>
      </w:r>
    </w:p>
    <w:p>
      <w:pPr>
        <w:pStyle w:val="153"/>
        <w:ind w:left="540" w:firstLine="0" w:firstLineChars="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、所附业绩要真实准确，如发现弄虚作假将不予推荐成交。</w:t>
      </w:r>
    </w:p>
    <w:p>
      <w:pPr>
        <w:ind w:left="1260" w:hanging="1365"/>
        <w:rPr>
          <w:rFonts w:ascii="宋体"/>
          <w:b w:val="0"/>
          <w:bCs w:val="0"/>
          <w:color w:val="auto"/>
          <w:sz w:val="28"/>
          <w:szCs w:val="28"/>
          <w:highlight w:val="none"/>
        </w:rPr>
      </w:pPr>
      <w:r>
        <w:rPr>
          <w:rFonts w:hint="eastAsia" w:ascii="宋体" w:hAnsi="宋体" w:cs="宋体"/>
          <w:b w:val="0"/>
          <w:bCs w:val="0"/>
          <w:color w:val="auto"/>
          <w:sz w:val="28"/>
          <w:szCs w:val="28"/>
          <w:highlight w:val="none"/>
        </w:rPr>
        <w:t>报价单位名称：</w:t>
      </w:r>
      <w:r>
        <w:rPr>
          <w:rFonts w:ascii="宋体" w:hAnsi="宋体" w:cs="宋体"/>
          <w:b w:val="0"/>
          <w:bCs w:val="0"/>
          <w:color w:val="auto"/>
          <w:sz w:val="28"/>
          <w:szCs w:val="28"/>
          <w:highlight w:val="none"/>
        </w:rPr>
        <w:t xml:space="preserve"> </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询价书编号：</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p>
    <w:tbl>
      <w:tblPr>
        <w:tblStyle w:val="47"/>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color w:val="auto"/>
                <w:sz w:val="24"/>
                <w:szCs w:val="24"/>
                <w:highlight w:val="none"/>
              </w:rPr>
            </w:pPr>
            <w:r>
              <w:rPr>
                <w:rFonts w:hint="eastAsia" w:ascii="宋体" w:hAnsi="宋体" w:cs="宋体"/>
                <w:color w:val="auto"/>
                <w:sz w:val="24"/>
                <w:szCs w:val="24"/>
                <w:highlight w:val="none"/>
              </w:rPr>
              <w:t>序号</w:t>
            </w:r>
          </w:p>
          <w:p>
            <w:pPr>
              <w:jc w:val="center"/>
              <w:rPr>
                <w:rFonts w:ascii="宋体"/>
                <w:color w:val="auto"/>
                <w:sz w:val="24"/>
                <w:szCs w:val="24"/>
                <w:highlight w:val="none"/>
              </w:rPr>
            </w:pPr>
          </w:p>
        </w:tc>
        <w:tc>
          <w:tcPr>
            <w:tcW w:w="157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178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主要项目内容</w:t>
            </w:r>
          </w:p>
        </w:tc>
        <w:tc>
          <w:tcPr>
            <w:tcW w:w="1050"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服务日期</w:t>
            </w:r>
          </w:p>
        </w:tc>
        <w:tc>
          <w:tcPr>
            <w:tcW w:w="1620"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客户名称</w:t>
            </w:r>
          </w:p>
        </w:tc>
        <w:tc>
          <w:tcPr>
            <w:tcW w:w="1698"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联系人</w:t>
            </w:r>
            <w:r>
              <w:rPr>
                <w:rFonts w:ascii="宋体" w:hAnsi="宋体" w:cs="宋体"/>
                <w:color w:val="auto"/>
                <w:sz w:val="24"/>
                <w:szCs w:val="24"/>
                <w:highlight w:val="none"/>
              </w:rPr>
              <w:t>/</w:t>
            </w: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bl>
    <w:p>
      <w:pPr>
        <w:ind w:left="1260" w:hanging="1050"/>
        <w:rPr>
          <w:rFonts w:ascii="宋体"/>
          <w:b w:val="0"/>
          <w:bCs w:val="0"/>
          <w:color w:val="auto"/>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法定代表人或授权代理人：（签字）</w:t>
      </w:r>
    </w:p>
    <w:p>
      <w:pPr>
        <w:rPr>
          <w:rFonts w:ascii="宋体"/>
          <w:b w:val="0"/>
          <w:bCs w:val="0"/>
          <w:color w:val="auto"/>
          <w:sz w:val="24"/>
          <w:szCs w:val="24"/>
          <w:highlight w:val="none"/>
        </w:rPr>
      </w:pPr>
    </w:p>
    <w:p>
      <w:pPr>
        <w:rPr>
          <w:rFonts w:ascii="宋体" w:hAnsi="宋体" w:cs="宋体"/>
          <w:color w:val="auto"/>
          <w:highlight w:val="none"/>
        </w:rPr>
      </w:pPr>
      <w:bookmarkStart w:id="0" w:name="OLE_LINK1"/>
      <w:r>
        <w:rPr>
          <w:rFonts w:hint="eastAsia" w:ascii="宋体" w:hAnsi="宋体" w:cs="宋体"/>
          <w:color w:val="auto"/>
          <w:highlight w:val="none"/>
          <w:lang w:eastAsia="zh-CN"/>
        </w:rPr>
        <w:t>附业绩证明材料</w:t>
      </w:r>
      <w:r>
        <w:rPr>
          <w:rFonts w:hint="eastAsia" w:ascii="宋体" w:hAnsi="宋体" w:cs="宋体"/>
          <w:color w:val="auto"/>
          <w:highlight w:val="none"/>
        </w:rPr>
        <w:br w:type="page"/>
      </w:r>
    </w:p>
    <w:p>
      <w:pPr>
        <w:pStyle w:val="21"/>
        <w:spacing w:line="360" w:lineRule="auto"/>
        <w:jc w:val="center"/>
        <w:rPr>
          <w:rFonts w:ascii="宋体" w:hAnsi="宋体" w:cs="宋体"/>
          <w:bCs/>
          <w:color w:val="auto"/>
          <w:sz w:val="30"/>
          <w:szCs w:val="30"/>
          <w:highlight w:val="none"/>
        </w:rPr>
      </w:pPr>
      <w:r>
        <w:rPr>
          <w:rFonts w:hint="eastAsia" w:ascii="宋体" w:hAnsi="宋体" w:cs="宋体"/>
          <w:bCs/>
          <w:color w:val="auto"/>
          <w:sz w:val="30"/>
          <w:szCs w:val="30"/>
          <w:highlight w:val="none"/>
        </w:rPr>
        <w:t>企业经营、资信状况承诺书（格式）</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我公司承诺：</w:t>
      </w:r>
    </w:p>
    <w:p>
      <w:pPr>
        <w:pStyle w:val="21"/>
        <w:spacing w:line="360" w:lineRule="auto"/>
        <w:ind w:firstLine="602"/>
        <w:jc w:val="left"/>
        <w:rPr>
          <w:rFonts w:hint="default" w:ascii="宋体" w:hAnsi="宋体" w:eastAsia="宋体" w:cs="宋体"/>
          <w:bCs/>
          <w:color w:val="auto"/>
          <w:sz w:val="30"/>
          <w:szCs w:val="30"/>
          <w:highlight w:val="none"/>
          <w:lang w:val="en-US" w:eastAsia="zh-CN"/>
        </w:rPr>
      </w:pPr>
      <w:r>
        <w:rPr>
          <w:rFonts w:hint="eastAsia" w:ascii="宋体" w:hAnsi="宋体" w:cs="宋体"/>
          <w:bCs/>
          <w:color w:val="auto"/>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color w:val="auto"/>
          <w:sz w:val="30"/>
          <w:szCs w:val="30"/>
          <w:highlight w:val="none"/>
          <w:lang w:val="en-US" w:eastAsia="zh-CN"/>
        </w:rPr>
        <w:t>如有虚假，一切后果由报价人全部承担。</w:t>
      </w:r>
    </w:p>
    <w:p>
      <w:pPr>
        <w:pStyle w:val="21"/>
        <w:spacing w:line="360" w:lineRule="auto"/>
        <w:ind w:firstLine="602"/>
        <w:jc w:val="left"/>
        <w:rPr>
          <w:rFonts w:ascii="宋体" w:hAnsi="宋体" w:cs="宋体"/>
          <w:bCs/>
          <w:color w:val="auto"/>
          <w:sz w:val="30"/>
          <w:szCs w:val="30"/>
          <w:highlight w:val="none"/>
        </w:rPr>
      </w:pPr>
    </w:p>
    <w:p>
      <w:pPr>
        <w:pStyle w:val="21"/>
        <w:spacing w:line="360" w:lineRule="auto"/>
        <w:ind w:firstLine="602"/>
        <w:jc w:val="left"/>
        <w:rPr>
          <w:rFonts w:ascii="宋体" w:hAnsi="宋体" w:cs="宋体"/>
          <w:bCs/>
          <w:color w:val="auto"/>
          <w:sz w:val="30"/>
          <w:szCs w:val="30"/>
          <w:highlight w:val="none"/>
        </w:rPr>
      </w:pPr>
    </w:p>
    <w:p>
      <w:pPr>
        <w:pStyle w:val="21"/>
        <w:spacing w:line="360" w:lineRule="auto"/>
        <w:jc w:val="left"/>
        <w:rPr>
          <w:rFonts w:hint="eastAsia" w:ascii="宋体" w:hAnsi="宋体" w:cs="宋体"/>
          <w:bCs/>
          <w:color w:val="auto"/>
          <w:sz w:val="30"/>
          <w:szCs w:val="30"/>
          <w:highlight w:val="none"/>
        </w:rPr>
      </w:pPr>
      <w:r>
        <w:rPr>
          <w:rFonts w:hint="eastAsia" w:ascii="宋体" w:hAnsi="宋体" w:cs="宋体"/>
          <w:bCs/>
          <w:color w:val="auto"/>
          <w:sz w:val="30"/>
          <w:szCs w:val="30"/>
          <w:highlight w:val="none"/>
        </w:rPr>
        <w:t>法定代表人或授权代理人：（签字）</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公司名称：</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（盖章）</w:t>
      </w:r>
    </w:p>
    <w:p>
      <w:pPr>
        <w:pStyle w:val="21"/>
        <w:spacing w:line="360" w:lineRule="auto"/>
        <w:jc w:val="left"/>
        <w:rPr>
          <w:rFonts w:ascii="宋体" w:hAnsi="宋体" w:cs="宋体"/>
          <w:bCs/>
          <w:color w:val="auto"/>
          <w:sz w:val="30"/>
          <w:szCs w:val="30"/>
          <w:highlight w:val="none"/>
        </w:rPr>
      </w:pP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年   月   日</w:t>
      </w:r>
    </w:p>
    <w:bookmarkEnd w:id="0"/>
    <w:p>
      <w:pPr>
        <w:pStyle w:val="21"/>
        <w:spacing w:line="360" w:lineRule="auto"/>
        <w:rPr>
          <w:rFonts w:ascii="宋体" w:hAnsi="宋体" w:cs="宋体"/>
          <w:bCs/>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widowControl/>
        <w:jc w:val="center"/>
        <w:rPr>
          <w:rFonts w:ascii="宋体" w:hAnsi="宋体" w:cs="宋体"/>
          <w:b w:val="0"/>
          <w:color w:val="auto"/>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color w:val="auto"/>
          <w:highlight w:val="none"/>
        </w:rPr>
      </w:pPr>
      <w:r>
        <w:rPr>
          <w:rFonts w:hint="eastAsia" w:ascii="宋体" w:hAnsi="宋体" w:cs="宋体"/>
          <w:b w:val="0"/>
          <w:color w:val="auto"/>
          <w:highlight w:val="none"/>
        </w:rPr>
        <w:t>供应商廉洁承诺书（格式）</w:t>
      </w:r>
    </w:p>
    <w:p>
      <w:pPr>
        <w:widowControl/>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为维护公平竞争的市场秩序，我方自愿在参与贵方组织的商业往来活动中，加强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有关人员廉清从业管理，恪守商业道德，从源头预防和遏制违法、违规，违纪行为发生，特作以下承诺：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一、严格遵守国家有关法律法规，坚持诚实守信原则，恪守商业道德，规范商务人员廉洁从业行为。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二、不伙同他人串标、围标或非法排挤竞争对手，不在商业活动中提供虚假资料，损害贵方合法权益。</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三、不为贵方工作人员提供回扣、礼金、有价证券、贵重物品和报销个人费用。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四、不为贵方工作人员安排有可能影响公平、公正交易的宴请、健身、娱乐等活动。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五、不为贵方工作人员投资入股、个人借款或买卖股票、债券等提供方便。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六、不为贵方工作人员购买或装修住房、婚丧嫁娶、配偶子女上学或工作安排以及出国出境、旅游等提供方便。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七、不违反规定为贵方工作人员在我方相关企业挂名兼职、合伙经营、介绍承揽业务等提供方便，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八、不利用非法手段向贵方工作人员打探有关涉及贵方的商业秘密、业务渠道等。</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九、贵方对涉嫌不廉洁的商业行为进行调查时，我方有配合提供证据、作证的义务。</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十、未经贵方同意，我方不向任何新闻媒体、第三人述及有关贵方工作人员恪守商业道德方面的评价、信息。</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color w:val="auto"/>
          <w:sz w:val="24"/>
          <w:szCs w:val="24"/>
          <w:highlight w:val="none"/>
        </w:rPr>
        <w:br w:type="textWrapping"/>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承诺方：（盖章）  </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法定代表人或授权代理人：（签字）</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电话：</w:t>
      </w:r>
    </w:p>
    <w:p>
      <w:pPr>
        <w:widowControl/>
        <w:ind w:firstLine="5040" w:firstLineChars="2100"/>
        <w:jc w:val="left"/>
        <w:rPr>
          <w:rFonts w:hint="default"/>
          <w:color w:val="auto"/>
          <w:highlight w:val="none"/>
          <w:lang w:val="en-US" w:eastAsia="zh-CN"/>
        </w:rPr>
      </w:pPr>
      <w:r>
        <w:rPr>
          <w:rFonts w:hint="eastAsia" w:ascii="宋体" w:hAnsi="宋体" w:cs="宋体"/>
          <w:b w:val="0"/>
          <w:color w:val="auto"/>
          <w:sz w:val="24"/>
          <w:szCs w:val="24"/>
          <w:highlight w:val="none"/>
        </w:rPr>
        <w:t>年    月   日</w:t>
      </w:r>
    </w:p>
    <w:p>
      <w:pPr>
        <w:jc w:val="both"/>
        <w:rPr>
          <w:rFonts w:hint="eastAsia"/>
          <w:color w:val="auto"/>
          <w:highlight w:val="none"/>
          <w:lang w:val="en-US" w:eastAsia="zh-CN"/>
        </w:rPr>
      </w:pPr>
      <w:r>
        <w:rPr>
          <w:rFonts w:hint="eastAsia"/>
          <w:color w:val="auto"/>
          <w:highlight w:val="none"/>
          <w:lang w:val="en-US" w:eastAsia="zh-CN"/>
        </w:rPr>
        <w:tab/>
      </w:r>
    </w:p>
    <w:p>
      <w:pPr>
        <w:jc w:val="both"/>
        <w:rPr>
          <w:rFonts w:hint="eastAsia"/>
          <w:color w:val="auto"/>
          <w:highlight w:val="none"/>
          <w:lang w:val="en-US" w:eastAsia="zh-CN"/>
        </w:rPr>
      </w:pPr>
    </w:p>
    <w:p>
      <w:pPr>
        <w:pStyle w:val="21"/>
        <w:rPr>
          <w:rFonts w:hint="eastAsia"/>
          <w:color w:val="auto"/>
          <w:highlight w:val="none"/>
          <w:lang w:val="en-US" w:eastAsia="zh-CN"/>
        </w:rPr>
      </w:pPr>
    </w:p>
    <w:p>
      <w:pPr>
        <w:pStyle w:val="21"/>
        <w:rPr>
          <w:rFonts w:hint="eastAsia" w:eastAsia="宋体"/>
          <w:b w:val="0"/>
          <w:bCs w:val="0"/>
          <w:color w:val="auto"/>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2</w:t>
    </w:r>
    <w:r>
      <w:rPr>
        <w:rStyle w:val="52"/>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25</w:t>
    </w:r>
    <w:r>
      <w:rPr>
        <w:rStyle w:val="52"/>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15</w:t>
    </w:r>
    <w:r>
      <w:rPr>
        <w:rStyle w:val="52"/>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1"/>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6"/>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7"/>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MzU3MmQ4OTE5ZjcxNDc4Y2I2MDRiYmI2ZDNjYzA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7711FD6"/>
    <w:rsid w:val="088F31A5"/>
    <w:rsid w:val="08A8480D"/>
    <w:rsid w:val="09352049"/>
    <w:rsid w:val="0A912D3C"/>
    <w:rsid w:val="0BF508B4"/>
    <w:rsid w:val="0C215F5C"/>
    <w:rsid w:val="0C297F82"/>
    <w:rsid w:val="0C540FAF"/>
    <w:rsid w:val="0CBF3D62"/>
    <w:rsid w:val="0EB30D0D"/>
    <w:rsid w:val="0F604FE4"/>
    <w:rsid w:val="0F77472F"/>
    <w:rsid w:val="0FA03417"/>
    <w:rsid w:val="0FFE2944"/>
    <w:rsid w:val="105A2883"/>
    <w:rsid w:val="10F27FB9"/>
    <w:rsid w:val="11010308"/>
    <w:rsid w:val="11026497"/>
    <w:rsid w:val="115D0FA0"/>
    <w:rsid w:val="119C2B16"/>
    <w:rsid w:val="130D5D28"/>
    <w:rsid w:val="13D27127"/>
    <w:rsid w:val="13D60078"/>
    <w:rsid w:val="145A4263"/>
    <w:rsid w:val="1477734B"/>
    <w:rsid w:val="14AE38DE"/>
    <w:rsid w:val="15542020"/>
    <w:rsid w:val="168606BF"/>
    <w:rsid w:val="169964AB"/>
    <w:rsid w:val="172451F0"/>
    <w:rsid w:val="17D71BD3"/>
    <w:rsid w:val="184F2E7A"/>
    <w:rsid w:val="18B22326"/>
    <w:rsid w:val="18E42747"/>
    <w:rsid w:val="1925379B"/>
    <w:rsid w:val="19AF44FD"/>
    <w:rsid w:val="1A63698E"/>
    <w:rsid w:val="1AA90C35"/>
    <w:rsid w:val="1B635DC8"/>
    <w:rsid w:val="1B972AF7"/>
    <w:rsid w:val="1BA3188A"/>
    <w:rsid w:val="1C6A6063"/>
    <w:rsid w:val="1C844F99"/>
    <w:rsid w:val="1CD8267C"/>
    <w:rsid w:val="1D4B3D09"/>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B10A77"/>
    <w:rsid w:val="2AC06F9C"/>
    <w:rsid w:val="2B01007D"/>
    <w:rsid w:val="2B4B4303"/>
    <w:rsid w:val="2BB12A90"/>
    <w:rsid w:val="2BD7373B"/>
    <w:rsid w:val="2C3D26A8"/>
    <w:rsid w:val="2C6852C0"/>
    <w:rsid w:val="2D1D225C"/>
    <w:rsid w:val="2D1F5A8A"/>
    <w:rsid w:val="2D59068D"/>
    <w:rsid w:val="2D5D2A09"/>
    <w:rsid w:val="2EB51C5E"/>
    <w:rsid w:val="2EEF2071"/>
    <w:rsid w:val="2FF56584"/>
    <w:rsid w:val="2FF74F52"/>
    <w:rsid w:val="311E5CBB"/>
    <w:rsid w:val="313C2459"/>
    <w:rsid w:val="321260A3"/>
    <w:rsid w:val="325661A3"/>
    <w:rsid w:val="327F64D7"/>
    <w:rsid w:val="3283369C"/>
    <w:rsid w:val="32890F14"/>
    <w:rsid w:val="32D26775"/>
    <w:rsid w:val="334C6D3F"/>
    <w:rsid w:val="33573CB3"/>
    <w:rsid w:val="33843E73"/>
    <w:rsid w:val="34126E2C"/>
    <w:rsid w:val="34756A95"/>
    <w:rsid w:val="35731F31"/>
    <w:rsid w:val="35D84E48"/>
    <w:rsid w:val="36BA11E5"/>
    <w:rsid w:val="36D735B3"/>
    <w:rsid w:val="39101B67"/>
    <w:rsid w:val="393744E7"/>
    <w:rsid w:val="393B2471"/>
    <w:rsid w:val="39B5256A"/>
    <w:rsid w:val="39E552F4"/>
    <w:rsid w:val="39F04960"/>
    <w:rsid w:val="3A0F496A"/>
    <w:rsid w:val="3A174FAC"/>
    <w:rsid w:val="3A4074C6"/>
    <w:rsid w:val="3A873BF5"/>
    <w:rsid w:val="3B300D40"/>
    <w:rsid w:val="3B33738C"/>
    <w:rsid w:val="3BC04130"/>
    <w:rsid w:val="3C5D21E6"/>
    <w:rsid w:val="3CEC6D03"/>
    <w:rsid w:val="3D206487"/>
    <w:rsid w:val="3DA14419"/>
    <w:rsid w:val="3DC04D35"/>
    <w:rsid w:val="3DFA2056"/>
    <w:rsid w:val="3E4E000C"/>
    <w:rsid w:val="3EAF3106"/>
    <w:rsid w:val="3F6B02A7"/>
    <w:rsid w:val="3FB47B86"/>
    <w:rsid w:val="3FFE67F3"/>
    <w:rsid w:val="40072003"/>
    <w:rsid w:val="40617FCF"/>
    <w:rsid w:val="40E26CD8"/>
    <w:rsid w:val="412F1C06"/>
    <w:rsid w:val="42366F83"/>
    <w:rsid w:val="42744B04"/>
    <w:rsid w:val="42BA317D"/>
    <w:rsid w:val="44143533"/>
    <w:rsid w:val="445106B7"/>
    <w:rsid w:val="446379AC"/>
    <w:rsid w:val="44746BA8"/>
    <w:rsid w:val="44DE4F77"/>
    <w:rsid w:val="45570670"/>
    <w:rsid w:val="45AB55EF"/>
    <w:rsid w:val="464016F5"/>
    <w:rsid w:val="465F362C"/>
    <w:rsid w:val="46B83B2F"/>
    <w:rsid w:val="46CD09A6"/>
    <w:rsid w:val="47281662"/>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866FE"/>
    <w:rsid w:val="4EF96179"/>
    <w:rsid w:val="4F352D5C"/>
    <w:rsid w:val="4FED650B"/>
    <w:rsid w:val="501830EF"/>
    <w:rsid w:val="503838B2"/>
    <w:rsid w:val="505F601F"/>
    <w:rsid w:val="511523ED"/>
    <w:rsid w:val="511B3417"/>
    <w:rsid w:val="511D2CEB"/>
    <w:rsid w:val="51AC651C"/>
    <w:rsid w:val="521D425C"/>
    <w:rsid w:val="522A0567"/>
    <w:rsid w:val="529C7A2E"/>
    <w:rsid w:val="52FA264F"/>
    <w:rsid w:val="542B3EFB"/>
    <w:rsid w:val="546B0A00"/>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B1644F"/>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83299D"/>
    <w:rsid w:val="69B5367B"/>
    <w:rsid w:val="69CE664B"/>
    <w:rsid w:val="6A4D6295"/>
    <w:rsid w:val="6AA36C78"/>
    <w:rsid w:val="6ADD1BAA"/>
    <w:rsid w:val="6B4C26F3"/>
    <w:rsid w:val="6C173ADE"/>
    <w:rsid w:val="6C195ECD"/>
    <w:rsid w:val="6C2D3162"/>
    <w:rsid w:val="6D9A74D7"/>
    <w:rsid w:val="6DBE298A"/>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7E0160B"/>
    <w:rsid w:val="78100551"/>
    <w:rsid w:val="78877AD1"/>
    <w:rsid w:val="793F533F"/>
    <w:rsid w:val="7A380A89"/>
    <w:rsid w:val="7A5F6C59"/>
    <w:rsid w:val="7ABE1DA4"/>
    <w:rsid w:val="7AC86BCE"/>
    <w:rsid w:val="7B2C12FD"/>
    <w:rsid w:val="7B416699"/>
    <w:rsid w:val="7BE32DA5"/>
    <w:rsid w:val="7C6330D4"/>
    <w:rsid w:val="7C757935"/>
    <w:rsid w:val="7CCF21B9"/>
    <w:rsid w:val="7CE77CAA"/>
    <w:rsid w:val="7D2D6475"/>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qFormat="1" w:unhideWhenUsed="0" w:uiPriority="0" w:semiHidden="0"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iPriority="99" w:semiHidden="0"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57"/>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58"/>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59"/>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60"/>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61"/>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62"/>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63"/>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64"/>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65"/>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0">
    <w:name w:val="Default Paragraph Font"/>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3"/>
    <w:link w:val="76"/>
    <w:qFormat/>
    <w:uiPriority w:val="99"/>
    <w:pPr>
      <w:spacing w:after="120" w:line="480" w:lineRule="auto"/>
      <w:ind w:left="420" w:leftChars="200"/>
    </w:pPr>
  </w:style>
  <w:style w:type="paragraph" w:styleId="3">
    <w:name w:val="toc 2"/>
    <w:basedOn w:val="1"/>
    <w:next w:val="1"/>
    <w:semiHidden/>
    <w:qFormat/>
    <w:uiPriority w:val="99"/>
    <w:pPr>
      <w:ind w:left="420" w:leftChars="200"/>
    </w:pPr>
    <w:rPr>
      <w:b w:val="0"/>
      <w:bCs w:val="0"/>
      <w:sz w:val="21"/>
      <w:szCs w:val="21"/>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14"/>
    <w:semiHidden/>
    <w:qFormat/>
    <w:uiPriority w:val="99"/>
    <w:pPr>
      <w:ind w:left="1260" w:firstLine="200" w:firstLineChars="200"/>
      <w:jc w:val="left"/>
    </w:pPr>
    <w:rPr>
      <w:b w:val="0"/>
      <w:bCs w:val="0"/>
      <w:sz w:val="18"/>
      <w:szCs w:val="18"/>
    </w:r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Document Map"/>
    <w:basedOn w:val="1"/>
    <w:link w:val="71"/>
    <w:semiHidden/>
    <w:qFormat/>
    <w:uiPriority w:val="99"/>
    <w:pPr>
      <w:shd w:val="clear" w:color="auto" w:fill="000080"/>
    </w:pPr>
  </w:style>
  <w:style w:type="paragraph" w:styleId="18">
    <w:name w:val="toa heading"/>
    <w:basedOn w:val="1"/>
    <w:next w:val="1"/>
    <w:qFormat/>
    <w:locked/>
    <w:uiPriority w:val="0"/>
    <w:rPr>
      <w:rFonts w:ascii="Arial" w:hAnsi="Arial"/>
    </w:rPr>
  </w:style>
  <w:style w:type="paragraph" w:styleId="19">
    <w:name w:val="annotation text"/>
    <w:basedOn w:val="1"/>
    <w:link w:val="67"/>
    <w:semiHidden/>
    <w:qFormat/>
    <w:uiPriority w:val="99"/>
    <w:pPr>
      <w:adjustRightInd w:val="0"/>
      <w:spacing w:line="360" w:lineRule="atLeast"/>
      <w:jc w:val="left"/>
      <w:textAlignment w:val="baseline"/>
    </w:pPr>
    <w:rPr>
      <w:b w:val="0"/>
      <w:bCs w:val="0"/>
      <w:kern w:val="0"/>
      <w:sz w:val="24"/>
      <w:szCs w:val="24"/>
    </w:rPr>
  </w:style>
  <w:style w:type="paragraph" w:styleId="20">
    <w:name w:val="Body Text 3"/>
    <w:basedOn w:val="1"/>
    <w:link w:val="72"/>
    <w:qFormat/>
    <w:uiPriority w:val="99"/>
    <w:pPr>
      <w:spacing w:after="120"/>
    </w:pPr>
    <w:rPr>
      <w:sz w:val="16"/>
      <w:szCs w:val="16"/>
    </w:rPr>
  </w:style>
  <w:style w:type="paragraph" w:styleId="21">
    <w:name w:val="Body Text"/>
    <w:basedOn w:val="1"/>
    <w:next w:val="22"/>
    <w:link w:val="66"/>
    <w:qFormat/>
    <w:uiPriority w:val="99"/>
    <w:pPr>
      <w:spacing w:after="120"/>
    </w:pPr>
    <w:rPr>
      <w:b w:val="0"/>
      <w:bCs w:val="0"/>
      <w:sz w:val="21"/>
      <w:szCs w:val="21"/>
    </w:rPr>
  </w:style>
  <w:style w:type="paragraph" w:styleId="22">
    <w:name w:val="Body Text Indent"/>
    <w:basedOn w:val="1"/>
    <w:next w:val="23"/>
    <w:link w:val="73"/>
    <w:qFormat/>
    <w:uiPriority w:val="99"/>
    <w:pPr>
      <w:ind w:firstLine="555"/>
    </w:pPr>
    <w:rPr>
      <w:rFonts w:ascii="仿宋_GB2312" w:eastAsia="仿宋_GB2312" w:cs="仿宋_GB2312"/>
      <w:b w:val="0"/>
      <w:bCs w:val="0"/>
      <w:sz w:val="28"/>
      <w:szCs w:val="28"/>
    </w:rPr>
  </w:style>
  <w:style w:type="paragraph" w:styleId="23">
    <w:name w:val="index 7"/>
    <w:basedOn w:val="1"/>
    <w:next w:val="1"/>
    <w:qFormat/>
    <w:locked/>
    <w:uiPriority w:val="0"/>
    <w:pPr>
      <w:ind w:left="2520"/>
    </w:pPr>
  </w:style>
  <w:style w:type="paragraph" w:styleId="24">
    <w:name w:val="List 2"/>
    <w:basedOn w:val="1"/>
    <w:qFormat/>
    <w:uiPriority w:val="99"/>
    <w:pPr>
      <w:ind w:left="100" w:leftChars="200" w:hanging="200" w:hangingChars="200"/>
    </w:pPr>
    <w:rPr>
      <w:b w:val="0"/>
      <w:bCs w:val="0"/>
      <w:sz w:val="21"/>
      <w:szCs w:val="21"/>
    </w:rPr>
  </w:style>
  <w:style w:type="paragraph" w:styleId="25">
    <w:name w:val="toc 5"/>
    <w:basedOn w:val="1"/>
    <w:next w:val="1"/>
    <w:semiHidden/>
    <w:qFormat/>
    <w:uiPriority w:val="99"/>
    <w:pPr>
      <w:ind w:left="840" w:firstLine="200" w:firstLineChars="200"/>
      <w:jc w:val="left"/>
    </w:pPr>
    <w:rPr>
      <w:b w:val="0"/>
      <w:bCs w:val="0"/>
      <w:sz w:val="18"/>
      <w:szCs w:val="18"/>
    </w:rPr>
  </w:style>
  <w:style w:type="paragraph" w:styleId="26">
    <w:name w:val="toc 3"/>
    <w:basedOn w:val="1"/>
    <w:next w:val="1"/>
    <w:semiHidden/>
    <w:qFormat/>
    <w:uiPriority w:val="99"/>
    <w:pPr>
      <w:tabs>
        <w:tab w:val="right" w:leader="dot" w:pos="9288"/>
      </w:tabs>
      <w:ind w:left="420" w:leftChars="200"/>
    </w:pPr>
    <w:rPr>
      <w:b w:val="0"/>
      <w:bCs w:val="0"/>
      <w:sz w:val="21"/>
      <w:szCs w:val="21"/>
    </w:rPr>
  </w:style>
  <w:style w:type="paragraph" w:styleId="27">
    <w:name w:val="Plain Text"/>
    <w:basedOn w:val="1"/>
    <w:link w:val="74"/>
    <w:qFormat/>
    <w:uiPriority w:val="99"/>
    <w:rPr>
      <w:rFonts w:ascii="宋体" w:hAnsi="Courier New" w:cs="宋体"/>
      <w:b w:val="0"/>
      <w:bCs w:val="0"/>
      <w:sz w:val="24"/>
      <w:szCs w:val="24"/>
    </w:rPr>
  </w:style>
  <w:style w:type="paragraph" w:styleId="28">
    <w:name w:val="toc 8"/>
    <w:basedOn w:val="1"/>
    <w:next w:val="1"/>
    <w:semiHidden/>
    <w:qFormat/>
    <w:uiPriority w:val="99"/>
    <w:pPr>
      <w:ind w:left="1470" w:firstLine="200" w:firstLineChars="200"/>
      <w:jc w:val="left"/>
    </w:pPr>
    <w:rPr>
      <w:b w:val="0"/>
      <w:bCs w:val="0"/>
      <w:sz w:val="18"/>
      <w:szCs w:val="18"/>
    </w:rPr>
  </w:style>
  <w:style w:type="paragraph" w:styleId="29">
    <w:name w:val="Date"/>
    <w:basedOn w:val="1"/>
    <w:next w:val="1"/>
    <w:link w:val="75"/>
    <w:qFormat/>
    <w:uiPriority w:val="99"/>
    <w:pPr>
      <w:adjustRightInd w:val="0"/>
      <w:spacing w:line="360" w:lineRule="atLeast"/>
      <w:textAlignment w:val="baseline"/>
    </w:pPr>
    <w:rPr>
      <w:rFonts w:ascii="宋体" w:cs="宋体"/>
      <w:color w:val="0000FF"/>
      <w:kern w:val="0"/>
      <w:sz w:val="24"/>
      <w:szCs w:val="24"/>
    </w:rPr>
  </w:style>
  <w:style w:type="paragraph" w:styleId="30">
    <w:name w:val="Balloon Text"/>
    <w:basedOn w:val="1"/>
    <w:link w:val="77"/>
    <w:semiHidden/>
    <w:qFormat/>
    <w:uiPriority w:val="99"/>
    <w:rPr>
      <w:rFonts w:ascii="Calibri" w:hAnsi="Calibri" w:cs="Calibri"/>
      <w:b w:val="0"/>
      <w:bCs w:val="0"/>
      <w:sz w:val="18"/>
      <w:szCs w:val="18"/>
    </w:rPr>
  </w:style>
  <w:style w:type="paragraph" w:styleId="31">
    <w:name w:val="footer"/>
    <w:basedOn w:val="1"/>
    <w:link w:val="78"/>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79"/>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80"/>
    <w:qFormat/>
    <w:uiPriority w:val="99"/>
    <w:pPr>
      <w:spacing w:after="120"/>
      <w:ind w:left="420" w:leftChars="200"/>
    </w:pPr>
    <w:rPr>
      <w:sz w:val="16"/>
      <w:szCs w:val="16"/>
    </w:rPr>
  </w:style>
  <w:style w:type="paragraph" w:styleId="38">
    <w:name w:val="table of figures"/>
    <w:basedOn w:val="1"/>
    <w:next w:val="1"/>
    <w:unhideWhenUsed/>
    <w:qFormat/>
    <w:locked/>
    <w:uiPriority w:val="99"/>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1"/>
    <w:qFormat/>
    <w:uiPriority w:val="99"/>
    <w:rPr>
      <w:rFonts w:ascii="仿宋_GB2312" w:hAnsi="宋体" w:eastAsia="仿宋_GB2312" w:cs="仿宋_GB2312"/>
      <w:b w:val="0"/>
      <w:bCs w:val="0"/>
      <w:sz w:val="28"/>
      <w:szCs w:val="28"/>
    </w:rPr>
  </w:style>
  <w:style w:type="paragraph" w:styleId="41">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qFormat/>
    <w:uiPriority w:val="99"/>
    <w:rPr>
      <w:b w:val="0"/>
      <w:bCs w:val="0"/>
      <w:sz w:val="24"/>
      <w:szCs w:val="24"/>
    </w:rPr>
  </w:style>
  <w:style w:type="paragraph" w:styleId="43">
    <w:name w:val="Title"/>
    <w:basedOn w:val="1"/>
    <w:next w:val="1"/>
    <w:link w:val="83"/>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19"/>
    <w:next w:val="19"/>
    <w:link w:val="167"/>
    <w:semiHidden/>
    <w:qFormat/>
    <w:uiPriority w:val="99"/>
    <w:pPr>
      <w:adjustRightInd/>
      <w:spacing w:line="240" w:lineRule="auto"/>
      <w:textAlignment w:val="auto"/>
    </w:pPr>
    <w:rPr>
      <w:b/>
      <w:bCs/>
      <w:kern w:val="2"/>
      <w:sz w:val="21"/>
      <w:szCs w:val="21"/>
    </w:rPr>
  </w:style>
  <w:style w:type="paragraph" w:styleId="45">
    <w:name w:val="Body Text First Indent"/>
    <w:basedOn w:val="21"/>
    <w:next w:val="38"/>
    <w:link w:val="69"/>
    <w:qFormat/>
    <w:uiPriority w:val="99"/>
    <w:pPr>
      <w:ind w:firstLine="420"/>
    </w:pPr>
  </w:style>
  <w:style w:type="paragraph" w:styleId="46">
    <w:name w:val="Body Text First Indent 2"/>
    <w:basedOn w:val="22"/>
    <w:qFormat/>
    <w:locked/>
    <w:uiPriority w:val="99"/>
    <w:pPr>
      <w:tabs>
        <w:tab w:val="left" w:pos="0"/>
      </w:tabs>
      <w:overflowPunct w:val="0"/>
      <w:spacing w:line="500" w:lineRule="exact"/>
      <w:ind w:firstLine="567"/>
    </w:pPr>
    <w:rPr>
      <w:rFonts w:eastAsia="Arial Unicode MS"/>
      <w:sz w:val="28"/>
      <w:szCs w:val="28"/>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9">
    <w:name w:val="Table Elegant"/>
    <w:basedOn w:val="47"/>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1">
    <w:name w:val="Strong"/>
    <w:basedOn w:val="50"/>
    <w:qFormat/>
    <w:uiPriority w:val="99"/>
    <w:rPr>
      <w:rFonts w:cs="Times New Roman"/>
      <w:b/>
      <w:bCs/>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iCs/>
    </w:rPr>
  </w:style>
  <w:style w:type="character" w:styleId="55">
    <w:name w:val="Hyperlink"/>
    <w:basedOn w:val="50"/>
    <w:qFormat/>
    <w:uiPriority w:val="99"/>
    <w:rPr>
      <w:rFonts w:cs="Times New Roman"/>
      <w:color w:val="0000FF"/>
      <w:u w:val="single"/>
    </w:rPr>
  </w:style>
  <w:style w:type="character" w:styleId="56">
    <w:name w:val="annotation reference"/>
    <w:basedOn w:val="50"/>
    <w:semiHidden/>
    <w:qFormat/>
    <w:uiPriority w:val="99"/>
    <w:rPr>
      <w:rFonts w:cs="Times New Roman"/>
      <w:sz w:val="21"/>
      <w:szCs w:val="21"/>
    </w:rPr>
  </w:style>
  <w:style w:type="character" w:customStyle="1" w:styleId="57">
    <w:name w:val="标题 1 Char1"/>
    <w:basedOn w:val="50"/>
    <w:link w:val="4"/>
    <w:qFormat/>
    <w:locked/>
    <w:uiPriority w:val="99"/>
    <w:rPr>
      <w:rFonts w:ascii="Garamond" w:hAnsi="Garamond" w:eastAsia="宋体" w:cs="Garamond"/>
      <w:smallCaps/>
      <w:spacing w:val="14"/>
      <w:kern w:val="20"/>
      <w:sz w:val="23"/>
      <w:szCs w:val="23"/>
      <w:lang w:val="en-US" w:eastAsia="zh-CN"/>
    </w:rPr>
  </w:style>
  <w:style w:type="character" w:customStyle="1" w:styleId="58">
    <w:name w:val="标题 2 Char"/>
    <w:basedOn w:val="50"/>
    <w:link w:val="5"/>
    <w:qFormat/>
    <w:locked/>
    <w:uiPriority w:val="99"/>
    <w:rPr>
      <w:rFonts w:eastAsia="仿宋_GB2312" w:cs="Times New Roman"/>
      <w:b/>
      <w:bCs/>
      <w:sz w:val="30"/>
      <w:szCs w:val="30"/>
      <w:lang w:val="en-US" w:eastAsia="zh-CN"/>
    </w:rPr>
  </w:style>
  <w:style w:type="character" w:customStyle="1" w:styleId="59">
    <w:name w:val="标题 3 Char"/>
    <w:basedOn w:val="50"/>
    <w:link w:val="6"/>
    <w:semiHidden/>
    <w:qFormat/>
    <w:locked/>
    <w:uiPriority w:val="99"/>
    <w:rPr>
      <w:rFonts w:cs="Times New Roman"/>
      <w:b/>
      <w:bCs/>
      <w:sz w:val="32"/>
      <w:szCs w:val="32"/>
    </w:rPr>
  </w:style>
  <w:style w:type="character" w:customStyle="1" w:styleId="60">
    <w:name w:val="标题 4 Char"/>
    <w:basedOn w:val="50"/>
    <w:link w:val="7"/>
    <w:qFormat/>
    <w:locked/>
    <w:uiPriority w:val="99"/>
    <w:rPr>
      <w:rFonts w:ascii="Arial" w:hAnsi="Arial" w:eastAsia="黑体" w:cs="Arial"/>
      <w:b/>
      <w:bCs/>
      <w:kern w:val="2"/>
      <w:sz w:val="28"/>
      <w:szCs w:val="28"/>
      <w:lang w:val="en-US" w:eastAsia="zh-CN"/>
    </w:rPr>
  </w:style>
  <w:style w:type="character" w:customStyle="1" w:styleId="61">
    <w:name w:val="标题 5 Char"/>
    <w:basedOn w:val="50"/>
    <w:link w:val="8"/>
    <w:qFormat/>
    <w:locked/>
    <w:uiPriority w:val="99"/>
    <w:rPr>
      <w:rFonts w:eastAsia="宋体" w:cs="Times New Roman"/>
      <w:b/>
      <w:bCs/>
      <w:kern w:val="2"/>
      <w:sz w:val="28"/>
      <w:szCs w:val="28"/>
      <w:lang w:val="en-US" w:eastAsia="zh-CN"/>
    </w:rPr>
  </w:style>
  <w:style w:type="character" w:customStyle="1" w:styleId="62">
    <w:name w:val="标题 6 Char"/>
    <w:basedOn w:val="50"/>
    <w:link w:val="9"/>
    <w:qFormat/>
    <w:locked/>
    <w:uiPriority w:val="99"/>
    <w:rPr>
      <w:rFonts w:ascii="Arial" w:hAnsi="Arial" w:eastAsia="黑体" w:cs="Arial"/>
      <w:b/>
      <w:bCs/>
      <w:kern w:val="2"/>
      <w:sz w:val="24"/>
      <w:szCs w:val="24"/>
      <w:lang w:val="en-US" w:eastAsia="zh-CN"/>
    </w:rPr>
  </w:style>
  <w:style w:type="character" w:customStyle="1" w:styleId="63">
    <w:name w:val="标题 7 Char"/>
    <w:basedOn w:val="50"/>
    <w:link w:val="10"/>
    <w:qFormat/>
    <w:locked/>
    <w:uiPriority w:val="99"/>
    <w:rPr>
      <w:rFonts w:eastAsia="宋体" w:cs="Times New Roman"/>
      <w:b/>
      <w:bCs/>
      <w:kern w:val="2"/>
      <w:sz w:val="24"/>
      <w:szCs w:val="24"/>
      <w:lang w:val="en-US" w:eastAsia="zh-CN"/>
    </w:rPr>
  </w:style>
  <w:style w:type="character" w:customStyle="1" w:styleId="64">
    <w:name w:val="标题 8 Char"/>
    <w:basedOn w:val="50"/>
    <w:link w:val="11"/>
    <w:qFormat/>
    <w:locked/>
    <w:uiPriority w:val="99"/>
    <w:rPr>
      <w:rFonts w:ascii="Arial" w:hAnsi="Arial" w:eastAsia="黑体" w:cs="Arial"/>
      <w:kern w:val="2"/>
      <w:sz w:val="24"/>
      <w:szCs w:val="24"/>
      <w:lang w:val="en-US" w:eastAsia="zh-CN"/>
    </w:rPr>
  </w:style>
  <w:style w:type="character" w:customStyle="1" w:styleId="65">
    <w:name w:val="标题 9 Char"/>
    <w:basedOn w:val="50"/>
    <w:link w:val="12"/>
    <w:qFormat/>
    <w:locked/>
    <w:uiPriority w:val="99"/>
    <w:rPr>
      <w:rFonts w:ascii="Arial" w:hAnsi="Arial" w:eastAsia="黑体" w:cs="Arial"/>
      <w:kern w:val="2"/>
      <w:sz w:val="21"/>
      <w:szCs w:val="21"/>
      <w:lang w:val="en-US" w:eastAsia="zh-CN"/>
    </w:rPr>
  </w:style>
  <w:style w:type="character" w:customStyle="1" w:styleId="66">
    <w:name w:val="正文文本 Char"/>
    <w:basedOn w:val="50"/>
    <w:link w:val="21"/>
    <w:qFormat/>
    <w:locked/>
    <w:uiPriority w:val="99"/>
    <w:rPr>
      <w:rFonts w:cs="Times New Roman"/>
      <w:kern w:val="2"/>
      <w:sz w:val="21"/>
      <w:szCs w:val="21"/>
    </w:rPr>
  </w:style>
  <w:style w:type="character" w:customStyle="1" w:styleId="67">
    <w:name w:val="批注文字 Char"/>
    <w:basedOn w:val="50"/>
    <w:link w:val="19"/>
    <w:qFormat/>
    <w:locked/>
    <w:uiPriority w:val="99"/>
    <w:rPr>
      <w:rFonts w:eastAsia="宋体" w:cs="Times New Roman"/>
      <w:sz w:val="24"/>
      <w:szCs w:val="24"/>
      <w:lang w:val="en-US" w:eastAsia="zh-CN"/>
    </w:rPr>
  </w:style>
  <w:style w:type="character" w:customStyle="1" w:styleId="68">
    <w:name w:val="Comment Subject Char"/>
    <w:basedOn w:val="67"/>
    <w:link w:val="44"/>
    <w:semiHidden/>
    <w:qFormat/>
    <w:locked/>
    <w:uiPriority w:val="99"/>
    <w:rPr>
      <w:b/>
      <w:bCs/>
      <w:sz w:val="30"/>
      <w:szCs w:val="30"/>
    </w:rPr>
  </w:style>
  <w:style w:type="character" w:customStyle="1" w:styleId="69">
    <w:name w:val="正文首行缩进 Char"/>
    <w:basedOn w:val="70"/>
    <w:link w:val="45"/>
    <w:qFormat/>
    <w:locked/>
    <w:uiPriority w:val="99"/>
  </w:style>
  <w:style w:type="character" w:customStyle="1" w:styleId="70">
    <w:name w:val="Char Char6"/>
    <w:basedOn w:val="50"/>
    <w:qFormat/>
    <w:uiPriority w:val="99"/>
    <w:rPr>
      <w:rFonts w:eastAsia="宋体" w:cs="Times New Roman"/>
      <w:kern w:val="2"/>
      <w:sz w:val="21"/>
      <w:szCs w:val="21"/>
      <w:lang w:val="en-US" w:eastAsia="zh-CN"/>
    </w:rPr>
  </w:style>
  <w:style w:type="character" w:customStyle="1" w:styleId="71">
    <w:name w:val="文档结构图 Char"/>
    <w:basedOn w:val="50"/>
    <w:link w:val="17"/>
    <w:qFormat/>
    <w:locked/>
    <w:uiPriority w:val="99"/>
    <w:rPr>
      <w:rFonts w:eastAsia="宋体" w:cs="Times New Roman"/>
      <w:b/>
      <w:bCs/>
      <w:kern w:val="2"/>
      <w:sz w:val="30"/>
      <w:szCs w:val="30"/>
      <w:lang w:val="en-US" w:eastAsia="zh-CN"/>
    </w:rPr>
  </w:style>
  <w:style w:type="character" w:customStyle="1" w:styleId="72">
    <w:name w:val="正文文本 3 Char"/>
    <w:basedOn w:val="50"/>
    <w:link w:val="20"/>
    <w:semiHidden/>
    <w:qFormat/>
    <w:locked/>
    <w:uiPriority w:val="99"/>
    <w:rPr>
      <w:rFonts w:cs="Times New Roman"/>
      <w:b/>
      <w:bCs/>
      <w:sz w:val="16"/>
      <w:szCs w:val="16"/>
    </w:rPr>
  </w:style>
  <w:style w:type="character" w:customStyle="1" w:styleId="73">
    <w:name w:val="正文文本缩进 Char"/>
    <w:basedOn w:val="50"/>
    <w:link w:val="22"/>
    <w:semiHidden/>
    <w:qFormat/>
    <w:locked/>
    <w:uiPriority w:val="99"/>
    <w:rPr>
      <w:rFonts w:cs="Times New Roman"/>
      <w:b/>
      <w:bCs/>
      <w:sz w:val="30"/>
      <w:szCs w:val="30"/>
    </w:rPr>
  </w:style>
  <w:style w:type="character" w:customStyle="1" w:styleId="74">
    <w:name w:val="纯文本 Char"/>
    <w:basedOn w:val="50"/>
    <w:link w:val="27"/>
    <w:semiHidden/>
    <w:qFormat/>
    <w:locked/>
    <w:uiPriority w:val="99"/>
    <w:rPr>
      <w:rFonts w:ascii="宋体" w:hAnsi="Courier New" w:cs="Courier New"/>
      <w:b/>
      <w:bCs/>
      <w:sz w:val="21"/>
      <w:szCs w:val="21"/>
    </w:rPr>
  </w:style>
  <w:style w:type="character" w:customStyle="1" w:styleId="75">
    <w:name w:val="日期 Char"/>
    <w:basedOn w:val="50"/>
    <w:link w:val="29"/>
    <w:semiHidden/>
    <w:qFormat/>
    <w:locked/>
    <w:uiPriority w:val="99"/>
    <w:rPr>
      <w:rFonts w:cs="Times New Roman"/>
      <w:b/>
      <w:bCs/>
      <w:sz w:val="30"/>
      <w:szCs w:val="30"/>
    </w:rPr>
  </w:style>
  <w:style w:type="character" w:customStyle="1" w:styleId="76">
    <w:name w:val="正文文本缩进 2 Char"/>
    <w:basedOn w:val="50"/>
    <w:link w:val="2"/>
    <w:semiHidden/>
    <w:qFormat/>
    <w:locked/>
    <w:uiPriority w:val="99"/>
    <w:rPr>
      <w:rFonts w:cs="Times New Roman"/>
      <w:b/>
      <w:bCs/>
      <w:sz w:val="30"/>
      <w:szCs w:val="30"/>
    </w:rPr>
  </w:style>
  <w:style w:type="character" w:customStyle="1" w:styleId="77">
    <w:name w:val="批注框文本 Char"/>
    <w:basedOn w:val="50"/>
    <w:link w:val="30"/>
    <w:semiHidden/>
    <w:qFormat/>
    <w:locked/>
    <w:uiPriority w:val="99"/>
    <w:rPr>
      <w:rFonts w:cs="Times New Roman"/>
      <w:b/>
      <w:bCs/>
      <w:sz w:val="2"/>
    </w:rPr>
  </w:style>
  <w:style w:type="character" w:customStyle="1" w:styleId="78">
    <w:name w:val="页脚 Char"/>
    <w:basedOn w:val="50"/>
    <w:link w:val="31"/>
    <w:qFormat/>
    <w:locked/>
    <w:uiPriority w:val="99"/>
    <w:rPr>
      <w:rFonts w:ascii="仿宋_GB2312" w:eastAsia="仿宋_GB2312" w:cs="仿宋_GB2312"/>
      <w:sz w:val="18"/>
      <w:szCs w:val="18"/>
    </w:rPr>
  </w:style>
  <w:style w:type="character" w:customStyle="1" w:styleId="79">
    <w:name w:val="页眉 Char"/>
    <w:basedOn w:val="50"/>
    <w:link w:val="32"/>
    <w:qFormat/>
    <w:locked/>
    <w:uiPriority w:val="99"/>
    <w:rPr>
      <w:rFonts w:ascii="仿宋_GB2312" w:eastAsia="仿宋_GB2312" w:cs="仿宋_GB2312"/>
      <w:sz w:val="18"/>
      <w:szCs w:val="18"/>
    </w:rPr>
  </w:style>
  <w:style w:type="character" w:customStyle="1" w:styleId="80">
    <w:name w:val="正文文本缩进 3 Char"/>
    <w:basedOn w:val="50"/>
    <w:link w:val="37"/>
    <w:semiHidden/>
    <w:qFormat/>
    <w:locked/>
    <w:uiPriority w:val="99"/>
    <w:rPr>
      <w:rFonts w:cs="Times New Roman"/>
      <w:b/>
      <w:bCs/>
      <w:sz w:val="16"/>
      <w:szCs w:val="16"/>
    </w:rPr>
  </w:style>
  <w:style w:type="character" w:customStyle="1" w:styleId="81">
    <w:name w:val="正文文本 2 Char"/>
    <w:basedOn w:val="50"/>
    <w:link w:val="40"/>
    <w:semiHidden/>
    <w:qFormat/>
    <w:locked/>
    <w:uiPriority w:val="99"/>
    <w:rPr>
      <w:rFonts w:cs="Times New Roman"/>
      <w:b/>
      <w:bCs/>
      <w:sz w:val="30"/>
      <w:szCs w:val="30"/>
    </w:rPr>
  </w:style>
  <w:style w:type="character" w:customStyle="1" w:styleId="82">
    <w:name w:val="HTML 预设格式 Char"/>
    <w:basedOn w:val="50"/>
    <w:link w:val="41"/>
    <w:qFormat/>
    <w:locked/>
    <w:uiPriority w:val="99"/>
    <w:rPr>
      <w:rFonts w:ascii="宋体" w:eastAsia="宋体" w:cs="宋体"/>
      <w:sz w:val="24"/>
      <w:szCs w:val="24"/>
    </w:rPr>
  </w:style>
  <w:style w:type="character" w:customStyle="1" w:styleId="83">
    <w:name w:val="标题 Char"/>
    <w:basedOn w:val="50"/>
    <w:link w:val="43"/>
    <w:qFormat/>
    <w:locked/>
    <w:uiPriority w:val="99"/>
    <w:rPr>
      <w:rFonts w:ascii="Arial" w:hAnsi="Arial" w:eastAsia="宋体" w:cs="Arial"/>
      <w:b/>
      <w:bCs/>
      <w:kern w:val="2"/>
      <w:sz w:val="32"/>
      <w:szCs w:val="32"/>
      <w:lang w:val="en-US" w:eastAsia="zh-CN"/>
    </w:rPr>
  </w:style>
  <w:style w:type="paragraph" w:customStyle="1" w:styleId="84">
    <w:name w:val="Char Char Char1"/>
    <w:basedOn w:val="1"/>
    <w:qFormat/>
    <w:uiPriority w:val="99"/>
    <w:rPr>
      <w:b w:val="0"/>
      <w:bCs w:val="0"/>
      <w:sz w:val="21"/>
      <w:szCs w:val="21"/>
    </w:rPr>
  </w:style>
  <w:style w:type="paragraph" w:customStyle="1" w:styleId="85">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6">
    <w:name w:val="表名"/>
    <w:basedOn w:val="85"/>
    <w:qFormat/>
    <w:uiPriority w:val="99"/>
    <w:pPr>
      <w:spacing w:before="0" w:after="0" w:line="360" w:lineRule="auto"/>
    </w:pPr>
    <w:rPr>
      <w:sz w:val="28"/>
      <w:szCs w:val="28"/>
    </w:rPr>
  </w:style>
  <w:style w:type="paragraph" w:customStyle="1" w:styleId="87">
    <w:name w:val="Char Char Char"/>
    <w:basedOn w:val="1"/>
    <w:qFormat/>
    <w:uiPriority w:val="99"/>
    <w:rPr>
      <w:b w:val="0"/>
      <w:bCs w:val="0"/>
      <w:sz w:val="21"/>
      <w:szCs w:val="21"/>
    </w:rPr>
  </w:style>
  <w:style w:type="paragraph" w:customStyle="1" w:styleId="88">
    <w:name w:val="正文2"/>
    <w:basedOn w:val="89"/>
    <w:qFormat/>
    <w:uiPriority w:val="99"/>
    <w:pPr>
      <w:spacing w:line="240" w:lineRule="auto"/>
      <w:ind w:left="0" w:firstLine="0"/>
    </w:pPr>
    <w:rPr>
      <w:spacing w:val="20"/>
      <w:sz w:val="24"/>
      <w:szCs w:val="24"/>
    </w:rPr>
  </w:style>
  <w:style w:type="paragraph" w:customStyle="1" w:styleId="89">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0">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1">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3">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3">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8">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2">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4">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5">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9">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0">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1">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2">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3">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4">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5">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6">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7">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8">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9">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0">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3">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5">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4">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6">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7">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Char"/>
    <w:basedOn w:val="1"/>
    <w:qFormat/>
    <w:uiPriority w:val="99"/>
    <w:rPr>
      <w:b w:val="0"/>
      <w:bCs w:val="0"/>
      <w:sz w:val="21"/>
      <w:szCs w:val="21"/>
    </w:rPr>
  </w:style>
  <w:style w:type="paragraph" w:customStyle="1" w:styleId="150">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1">
    <w:name w:val="样式1"/>
    <w:basedOn w:val="22"/>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2">
    <w:name w:val="表头"/>
    <w:basedOn w:val="1"/>
    <w:link w:val="163"/>
    <w:qFormat/>
    <w:uiPriority w:val="99"/>
    <w:pPr>
      <w:topLinePunct/>
      <w:spacing w:before="160" w:after="60"/>
      <w:jc w:val="center"/>
    </w:pPr>
    <w:rPr>
      <w:rFonts w:eastAsia="黑体"/>
      <w:b w:val="0"/>
      <w:bCs w:val="0"/>
      <w:sz w:val="21"/>
      <w:szCs w:val="21"/>
    </w:rPr>
  </w:style>
  <w:style w:type="paragraph" w:customStyle="1" w:styleId="153">
    <w:name w:val="List Paragraph1"/>
    <w:basedOn w:val="1"/>
    <w:qFormat/>
    <w:uiPriority w:val="99"/>
    <w:pPr>
      <w:ind w:firstLine="420" w:firstLineChars="200"/>
    </w:pPr>
  </w:style>
  <w:style w:type="paragraph" w:customStyle="1" w:styleId="154">
    <w:name w:val="Char1"/>
    <w:basedOn w:val="1"/>
    <w:qFormat/>
    <w:uiPriority w:val="99"/>
    <w:rPr>
      <w:b w:val="0"/>
      <w:bCs w:val="0"/>
      <w:sz w:val="21"/>
      <w:szCs w:val="21"/>
    </w:rPr>
  </w:style>
  <w:style w:type="paragraph" w:customStyle="1" w:styleId="155">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6">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7">
    <w:name w:val="jl 三级 Char Char"/>
    <w:basedOn w:val="50"/>
    <w:link w:val="158"/>
    <w:qFormat/>
    <w:locked/>
    <w:uiPriority w:val="99"/>
    <w:rPr>
      <w:rFonts w:ascii="宋体" w:eastAsia="宋体" w:cs="宋体"/>
      <w:b/>
      <w:bCs/>
      <w:color w:val="000000"/>
      <w:kern w:val="2"/>
      <w:sz w:val="24"/>
      <w:szCs w:val="24"/>
    </w:rPr>
  </w:style>
  <w:style w:type="paragraph" w:customStyle="1" w:styleId="158">
    <w:name w:val="jl 三级 Char"/>
    <w:basedOn w:val="1"/>
    <w:link w:val="15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9">
    <w:name w:val="正文格式 Char"/>
    <w:basedOn w:val="50"/>
    <w:link w:val="160"/>
    <w:qFormat/>
    <w:locked/>
    <w:uiPriority w:val="99"/>
    <w:rPr>
      <w:rFonts w:ascii="宋体" w:eastAsia="宋体" w:cs="宋体"/>
      <w:kern w:val="2"/>
      <w:sz w:val="21"/>
      <w:szCs w:val="21"/>
    </w:rPr>
  </w:style>
  <w:style w:type="paragraph" w:customStyle="1" w:styleId="160">
    <w:name w:val="正文格式"/>
    <w:basedOn w:val="1"/>
    <w:link w:val="159"/>
    <w:qFormat/>
    <w:uiPriority w:val="99"/>
    <w:pPr>
      <w:topLinePunct/>
      <w:ind w:firstLine="420" w:firstLineChars="200"/>
    </w:pPr>
    <w:rPr>
      <w:rFonts w:ascii="宋体" w:cs="宋体"/>
      <w:b w:val="0"/>
      <w:bCs w:val="0"/>
      <w:sz w:val="21"/>
      <w:szCs w:val="21"/>
    </w:rPr>
  </w:style>
  <w:style w:type="character" w:customStyle="1" w:styleId="161">
    <w:name w:val="unnamed13"/>
    <w:basedOn w:val="50"/>
    <w:qFormat/>
    <w:uiPriority w:val="99"/>
    <w:rPr>
      <w:rFonts w:cs="Times New Roman"/>
      <w:spacing w:val="12"/>
      <w:sz w:val="20"/>
      <w:szCs w:val="20"/>
    </w:rPr>
  </w:style>
  <w:style w:type="character" w:customStyle="1" w:styleId="162">
    <w:name w:val="unnamed51"/>
    <w:basedOn w:val="50"/>
    <w:qFormat/>
    <w:uiPriority w:val="99"/>
    <w:rPr>
      <w:rFonts w:cs="Times New Roman"/>
      <w:spacing w:val="0"/>
      <w:sz w:val="20"/>
      <w:szCs w:val="20"/>
    </w:rPr>
  </w:style>
  <w:style w:type="character" w:customStyle="1" w:styleId="163">
    <w:name w:val="表头 Char"/>
    <w:basedOn w:val="50"/>
    <w:link w:val="152"/>
    <w:qFormat/>
    <w:locked/>
    <w:uiPriority w:val="99"/>
    <w:rPr>
      <w:rFonts w:eastAsia="黑体" w:cs="Times New Roman"/>
      <w:kern w:val="2"/>
      <w:sz w:val="21"/>
      <w:szCs w:val="21"/>
      <w:lang w:val="en-US" w:eastAsia="zh-CN"/>
    </w:rPr>
  </w:style>
  <w:style w:type="character" w:customStyle="1" w:styleId="164">
    <w:name w:val="Char Char2"/>
    <w:basedOn w:val="50"/>
    <w:qFormat/>
    <w:uiPriority w:val="99"/>
    <w:rPr>
      <w:rFonts w:ascii="Arial" w:hAnsi="Arial" w:eastAsia="宋体" w:cs="Arial"/>
      <w:b/>
      <w:bCs/>
      <w:kern w:val="2"/>
      <w:sz w:val="32"/>
      <w:szCs w:val="32"/>
      <w:lang w:val="en-US" w:eastAsia="zh-CN"/>
    </w:rPr>
  </w:style>
  <w:style w:type="character" w:customStyle="1" w:styleId="165">
    <w:name w:val="jl 正文 Char Char Char"/>
    <w:basedOn w:val="50"/>
    <w:link w:val="166"/>
    <w:qFormat/>
    <w:locked/>
    <w:uiPriority w:val="99"/>
    <w:rPr>
      <w:rFonts w:ascii="宋体" w:cs="宋体"/>
      <w:kern w:val="2"/>
      <w:sz w:val="24"/>
      <w:szCs w:val="24"/>
    </w:rPr>
  </w:style>
  <w:style w:type="paragraph" w:customStyle="1" w:styleId="166">
    <w:name w:val="jl 正文 Char Char"/>
    <w:basedOn w:val="1"/>
    <w:link w:val="165"/>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7">
    <w:name w:val="批注主题 Char"/>
    <w:basedOn w:val="67"/>
    <w:link w:val="44"/>
    <w:qFormat/>
    <w:locked/>
    <w:uiPriority w:val="99"/>
    <w:rPr>
      <w:b/>
      <w:bCs/>
      <w:kern w:val="2"/>
      <w:sz w:val="21"/>
      <w:szCs w:val="21"/>
    </w:rPr>
  </w:style>
  <w:style w:type="paragraph" w:customStyle="1" w:styleId="168">
    <w:name w:val="标题1－前"/>
    <w:basedOn w:val="4"/>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9">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0">
    <w:name w:val="Char Char Char Char"/>
    <w:basedOn w:val="1"/>
    <w:qFormat/>
    <w:uiPriority w:val="99"/>
    <w:rPr>
      <w:b w:val="0"/>
      <w:bCs w:val="0"/>
      <w:sz w:val="21"/>
      <w:szCs w:val="21"/>
    </w:rPr>
  </w:style>
  <w:style w:type="paragraph" w:customStyle="1" w:styleId="171">
    <w:name w:val="默认段落字体 Para Char Char Char Char"/>
    <w:basedOn w:val="1"/>
    <w:qFormat/>
    <w:uiPriority w:val="99"/>
    <w:rPr>
      <w:rFonts w:ascii="宋体" w:hAnsi="宋体" w:cs="宋体"/>
      <w:color w:val="000000"/>
      <w:sz w:val="24"/>
      <w:szCs w:val="24"/>
    </w:rPr>
  </w:style>
  <w:style w:type="paragraph" w:customStyle="1" w:styleId="172">
    <w:name w:val="范本使用说明"/>
    <w:basedOn w:val="1"/>
    <w:qFormat/>
    <w:uiPriority w:val="99"/>
    <w:pPr>
      <w:jc w:val="center"/>
    </w:pPr>
    <w:rPr>
      <w:rFonts w:ascii="黑体" w:eastAsia="黑体" w:cs="黑体"/>
      <w:sz w:val="32"/>
      <w:szCs w:val="32"/>
    </w:rPr>
  </w:style>
  <w:style w:type="paragraph" w:customStyle="1" w:styleId="173">
    <w:name w:val="Char Char Char Char Char Char Char"/>
    <w:basedOn w:val="1"/>
    <w:qFormat/>
    <w:uiPriority w:val="99"/>
    <w:rPr>
      <w:b w:val="0"/>
      <w:bCs w:val="0"/>
      <w:sz w:val="21"/>
      <w:szCs w:val="21"/>
    </w:rPr>
  </w:style>
  <w:style w:type="paragraph" w:customStyle="1" w:styleId="174">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5">
    <w:name w:val="批注主题 Char1"/>
    <w:basedOn w:val="67"/>
    <w:qFormat/>
    <w:uiPriority w:val="99"/>
    <w:rPr>
      <w:b/>
      <w:bCs/>
      <w:kern w:val="2"/>
      <w:sz w:val="30"/>
      <w:szCs w:val="30"/>
    </w:rPr>
  </w:style>
  <w:style w:type="paragraph" w:customStyle="1" w:styleId="176">
    <w:name w:val="注标题"/>
    <w:basedOn w:val="1"/>
    <w:qFormat/>
    <w:uiPriority w:val="99"/>
    <w:pPr>
      <w:topLinePunct/>
    </w:pPr>
    <w:rPr>
      <w:b w:val="0"/>
      <w:bCs w:val="0"/>
      <w:sz w:val="18"/>
      <w:szCs w:val="18"/>
    </w:rPr>
  </w:style>
  <w:style w:type="paragraph" w:customStyle="1" w:styleId="177">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8">
    <w:name w:val="样式 样式 标题 2 + 段前: 0.5 行 段后: 0.5 行 + 首行缩进:  2 字符 段前: 0.5 行 段后: 0..."/>
    <w:basedOn w:val="177"/>
    <w:qFormat/>
    <w:uiPriority w:val="99"/>
    <w:pPr>
      <w:spacing w:before="50" w:after="50"/>
      <w:ind w:firstLine="0" w:firstLineChars="0"/>
    </w:pPr>
  </w:style>
  <w:style w:type="paragraph" w:customStyle="1" w:styleId="179">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0">
    <w:name w:val="标题 1 Char"/>
    <w:basedOn w:val="50"/>
    <w:qFormat/>
    <w:uiPriority w:val="99"/>
    <w:rPr>
      <w:rFonts w:eastAsia="黑体" w:cs="Times New Roman"/>
      <w:kern w:val="44"/>
      <w:sz w:val="28"/>
      <w:szCs w:val="28"/>
      <w:lang w:val="en-US" w:eastAsia="zh-CN"/>
    </w:rPr>
  </w:style>
  <w:style w:type="character" w:customStyle="1" w:styleId="181">
    <w:name w:val="样式 标题 1 + 加粗 Char"/>
    <w:basedOn w:val="180"/>
    <w:qFormat/>
    <w:uiPriority w:val="99"/>
    <w:rPr>
      <w:b/>
      <w:bCs/>
    </w:rPr>
  </w:style>
  <w:style w:type="paragraph" w:customStyle="1" w:styleId="182">
    <w:name w:val="默认段落字体 Para Char Char Char Char Char"/>
    <w:basedOn w:val="1"/>
    <w:qFormat/>
    <w:uiPriority w:val="99"/>
    <w:rPr>
      <w:rFonts w:ascii="宋体" w:hAnsi="宋体" w:cs="宋体"/>
      <w:color w:val="000000"/>
      <w:sz w:val="24"/>
      <w:szCs w:val="24"/>
    </w:rPr>
  </w:style>
  <w:style w:type="paragraph" w:customStyle="1" w:styleId="183">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4">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5">
    <w:name w:val="样式 标题 1 + 加粗1 Char"/>
    <w:basedOn w:val="180"/>
    <w:qFormat/>
    <w:uiPriority w:val="99"/>
  </w:style>
  <w:style w:type="paragraph" w:customStyle="1" w:styleId="186">
    <w:name w:val="Char Char Char Char1"/>
    <w:basedOn w:val="1"/>
    <w:qFormat/>
    <w:uiPriority w:val="99"/>
    <w:rPr>
      <w:b w:val="0"/>
      <w:bCs w:val="0"/>
      <w:sz w:val="21"/>
      <w:szCs w:val="21"/>
    </w:rPr>
  </w:style>
  <w:style w:type="paragraph" w:customStyle="1" w:styleId="187">
    <w:name w:val="样式3"/>
    <w:basedOn w:val="1"/>
    <w:qFormat/>
    <w:uiPriority w:val="99"/>
    <w:pPr>
      <w:topLinePunct/>
      <w:ind w:firstLine="420"/>
    </w:pPr>
    <w:rPr>
      <w:rFonts w:eastAsia="黑体"/>
      <w:b w:val="0"/>
      <w:bCs w:val="0"/>
      <w:sz w:val="21"/>
      <w:szCs w:val="21"/>
    </w:rPr>
  </w:style>
  <w:style w:type="paragraph" w:customStyle="1" w:styleId="188">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9">
    <w:name w:val="样式 Arial 首行缩进:  2 字符"/>
    <w:basedOn w:val="1"/>
    <w:qFormat/>
    <w:uiPriority w:val="99"/>
    <w:pPr>
      <w:ind w:firstLine="403" w:firstLineChars="200"/>
    </w:pPr>
    <w:rPr>
      <w:b w:val="0"/>
      <w:bCs w:val="0"/>
      <w:sz w:val="21"/>
      <w:szCs w:val="21"/>
    </w:rPr>
  </w:style>
  <w:style w:type="character" w:customStyle="1" w:styleId="190">
    <w:name w:val="样式 Arial"/>
    <w:basedOn w:val="50"/>
    <w:qFormat/>
    <w:uiPriority w:val="99"/>
    <w:rPr>
      <w:rFonts w:ascii="Times New Roman" w:hAnsi="Times New Roman" w:eastAsia="宋体" w:cs="Times New Roman"/>
      <w:sz w:val="21"/>
      <w:szCs w:val="21"/>
    </w:rPr>
  </w:style>
  <w:style w:type="paragraph" w:customStyle="1" w:styleId="191">
    <w:name w:val="1"/>
    <w:basedOn w:val="1"/>
    <w:qFormat/>
    <w:uiPriority w:val="99"/>
    <w:pPr>
      <w:spacing w:afterLines="50" w:line="360" w:lineRule="auto"/>
      <w:ind w:firstLine="1080" w:firstLineChars="1080"/>
    </w:pPr>
    <w:rPr>
      <w:rFonts w:ascii="宋体" w:cs="宋体"/>
      <w:sz w:val="34"/>
      <w:szCs w:val="34"/>
    </w:rPr>
  </w:style>
  <w:style w:type="paragraph" w:customStyle="1" w:styleId="192">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3">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4">
    <w:name w:val="样式 宋体 小四 黑色 行距: 固定值 25 磅1 Char Char"/>
    <w:basedOn w:val="50"/>
    <w:qFormat/>
    <w:uiPriority w:val="99"/>
    <w:rPr>
      <w:rFonts w:ascii="宋体" w:eastAsia="宋体" w:cs="宋体"/>
      <w:color w:val="000000"/>
      <w:kern w:val="2"/>
      <w:sz w:val="24"/>
      <w:szCs w:val="24"/>
      <w:lang w:val="en-US" w:eastAsia="zh-CN"/>
    </w:rPr>
  </w:style>
  <w:style w:type="paragraph" w:customStyle="1" w:styleId="195">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6">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7">
    <w:name w:val="style41"/>
    <w:basedOn w:val="50"/>
    <w:qFormat/>
    <w:uiPriority w:val="99"/>
    <w:rPr>
      <w:rFonts w:cs="Times New Roman"/>
      <w:color w:val="000000"/>
    </w:rPr>
  </w:style>
  <w:style w:type="character" w:customStyle="1" w:styleId="198">
    <w:name w:val="style2"/>
    <w:basedOn w:val="50"/>
    <w:qFormat/>
    <w:uiPriority w:val="99"/>
    <w:rPr>
      <w:rFonts w:cs="Times New Roman"/>
    </w:rPr>
  </w:style>
  <w:style w:type="paragraph" w:customStyle="1" w:styleId="199">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0">
    <w:name w:val="表正文"/>
    <w:next w:val="2"/>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1">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2">
    <w:name w:val="jl 正文 Char"/>
    <w:basedOn w:val="50"/>
    <w:qFormat/>
    <w:uiPriority w:val="99"/>
    <w:rPr>
      <w:rFonts w:ascii="宋体" w:eastAsia="宋体" w:cs="宋体"/>
      <w:sz w:val="24"/>
      <w:szCs w:val="24"/>
      <w:lang w:val="en-US" w:eastAsia="zh-CN"/>
    </w:rPr>
  </w:style>
  <w:style w:type="character" w:customStyle="1" w:styleId="203">
    <w:name w:val="wang正文 Char"/>
    <w:basedOn w:val="50"/>
    <w:qFormat/>
    <w:uiPriority w:val="99"/>
    <w:rPr>
      <w:rFonts w:eastAsia="宋体" w:cs="Times New Roman"/>
      <w:sz w:val="24"/>
      <w:szCs w:val="24"/>
      <w:lang w:val="en-US" w:eastAsia="zh-CN"/>
    </w:rPr>
  </w:style>
  <w:style w:type="paragraph" w:customStyle="1" w:styleId="204">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5">
    <w:name w:val="表文"/>
    <w:basedOn w:val="1"/>
    <w:qFormat/>
    <w:uiPriority w:val="99"/>
    <w:pPr>
      <w:topLinePunct/>
      <w:spacing w:before="40" w:after="40"/>
    </w:pPr>
    <w:rPr>
      <w:b w:val="0"/>
      <w:bCs w:val="0"/>
      <w:sz w:val="18"/>
      <w:szCs w:val="18"/>
    </w:rPr>
  </w:style>
  <w:style w:type="paragraph" w:customStyle="1" w:styleId="206">
    <w:name w:val="1 Char Char Char Char"/>
    <w:basedOn w:val="1"/>
    <w:qFormat/>
    <w:uiPriority w:val="99"/>
    <w:rPr>
      <w:rFonts w:ascii="Tahoma" w:hAnsi="Tahoma" w:cs="Tahoma"/>
      <w:b w:val="0"/>
      <w:bCs w:val="0"/>
      <w:sz w:val="24"/>
      <w:szCs w:val="24"/>
    </w:rPr>
  </w:style>
  <w:style w:type="paragraph" w:customStyle="1" w:styleId="207">
    <w:name w:val="Char Char Char Char Char Char"/>
    <w:basedOn w:val="1"/>
    <w:qFormat/>
    <w:uiPriority w:val="99"/>
    <w:rPr>
      <w:b w:val="0"/>
      <w:bCs w:val="0"/>
      <w:sz w:val="21"/>
      <w:szCs w:val="21"/>
    </w:rPr>
  </w:style>
  <w:style w:type="character" w:customStyle="1" w:styleId="208">
    <w:name w:val="font11"/>
    <w:basedOn w:val="50"/>
    <w:qFormat/>
    <w:uiPriority w:val="99"/>
    <w:rPr>
      <w:rFonts w:ascii="宋体" w:hAnsi="宋体" w:eastAsia="宋体" w:cs="宋体"/>
      <w:color w:val="000000"/>
      <w:sz w:val="22"/>
      <w:szCs w:val="22"/>
      <w:u w:val="none"/>
    </w:rPr>
  </w:style>
  <w:style w:type="character" w:customStyle="1" w:styleId="209">
    <w:name w:val="font01"/>
    <w:basedOn w:val="50"/>
    <w:qFormat/>
    <w:uiPriority w:val="99"/>
    <w:rPr>
      <w:rFonts w:ascii="宋体" w:hAnsi="宋体" w:eastAsia="宋体" w:cs="宋体"/>
      <w:color w:val="000000"/>
      <w:sz w:val="22"/>
      <w:szCs w:val="22"/>
      <w:u w:val="none"/>
    </w:rPr>
  </w:style>
  <w:style w:type="paragraph" w:customStyle="1" w:styleId="210">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1">
    <w:name w:val="font31"/>
    <w:basedOn w:val="50"/>
    <w:qFormat/>
    <w:uiPriority w:val="99"/>
    <w:rPr>
      <w:rFonts w:ascii="宋体" w:hAnsi="宋体" w:eastAsia="宋体" w:cs="宋体"/>
      <w:color w:val="000000"/>
      <w:sz w:val="24"/>
      <w:szCs w:val="24"/>
      <w:u w:val="none"/>
      <w:vertAlign w:val="superscript"/>
    </w:rPr>
  </w:style>
  <w:style w:type="character" w:customStyle="1" w:styleId="212">
    <w:name w:val="font21"/>
    <w:basedOn w:val="50"/>
    <w:qFormat/>
    <w:uiPriority w:val="99"/>
    <w:rPr>
      <w:rFonts w:ascii="宋体" w:hAnsi="宋体" w:eastAsia="宋体" w:cs="宋体"/>
      <w:color w:val="000000"/>
      <w:sz w:val="22"/>
      <w:szCs w:val="22"/>
      <w:u w:val="none"/>
      <w:vertAlign w:val="superscript"/>
    </w:rPr>
  </w:style>
  <w:style w:type="paragraph" w:customStyle="1" w:styleId="213">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4">
    <w:name w:val="目录 7 Char"/>
    <w:link w:val="14"/>
    <w:qFormat/>
    <w:uiPriority w:val="99"/>
    <w:rPr>
      <w:sz w:val="18"/>
      <w:szCs w:val="18"/>
    </w:rPr>
  </w:style>
  <w:style w:type="paragraph" w:styleId="215">
    <w:name w:val="List Paragraph"/>
    <w:basedOn w:val="1"/>
    <w:qFormat/>
    <w:uiPriority w:val="1"/>
    <w:pPr>
      <w:ind w:left="1040" w:firstLine="479"/>
    </w:pPr>
    <w:rPr>
      <w:rFonts w:ascii="宋体" w:hAnsi="宋体" w:cs="宋体"/>
      <w:lang w:val="zh-CN" w:bidi="zh-CN"/>
    </w:rPr>
  </w:style>
  <w:style w:type="paragraph" w:customStyle="1" w:styleId="216">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7">
    <w:name w:val="标题3"/>
    <w:basedOn w:val="6"/>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8">
    <w:name w:val="文档正文"/>
    <w:basedOn w:val="1"/>
    <w:qFormat/>
    <w:uiPriority w:val="0"/>
    <w:pPr>
      <w:widowControl/>
      <w:adjustRightInd w:val="0"/>
      <w:spacing w:line="480" w:lineRule="atLeast"/>
      <w:jc w:val="left"/>
      <w:textAlignment w:val="baseline"/>
    </w:pPr>
    <w:rPr>
      <w:rFonts w:ascii="Times New Roman" w:hAnsi="Arial"/>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0</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2024-01-31T01:30:00Z</cp:lastPrinted>
  <dcterms:modified xsi:type="dcterms:W3CDTF">2024-02-07T08:46:25Z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