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中煤华昱国兴、元宝湾、五家沟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摩擦限矩器</w:t>
      </w:r>
      <w:r>
        <w:rPr>
          <w:rFonts w:hint="eastAsia"/>
          <w:b/>
          <w:bCs/>
          <w:sz w:val="36"/>
          <w:szCs w:val="36"/>
        </w:rPr>
        <w:t>维修的报价要求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项目编号：XJ2024015828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国兴、元宝湾、五家沟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9台摩擦限矩器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摩擦限矩器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54"/>
        <w:gridCol w:w="650"/>
        <w:gridCol w:w="987"/>
        <w:gridCol w:w="1038"/>
        <w:gridCol w:w="1456"/>
        <w:gridCol w:w="178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7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95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3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456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78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90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摩擦限矩器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5XJ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张煤机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XJJ785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XJJ786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XJJ787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XJJ788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XJJ789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国兴9105工作面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更换轴套组件，更换薄摩擦片，更换厚摩擦片，更换弹簧组件，更换厚隔板，更换标准件及油封，拆卸、清洗、装配；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5XJ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XJJ790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XJJ791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元宝湾6108工作面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更换轴套组件，更换薄摩擦片，更换厚摩擦片，更换弹簧组件，更换厚隔板，更换标准件及油封，拆卸、清洗、装配；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8XJ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XJJ792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XJJ793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五家沟5303工作面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更换轴套组件，更换薄摩擦片，更换厚摩擦片，更换弹簧组件，修磨厚隔板，修磨薄隔板，更换标准件及油封，拆卸、清洗、装配；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2、提供限矩器或刮板输送机的生产或维修资质，提供在有效期内的营业执照、安全生产许可证（限生产厂家）等相关证件。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3、报价人至少提供2021年-至今，限矩器生产销售或维修业绩，总共不少于三份（注：必须附业绩合同）。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*要求质保期为投入使用后6个月。为保证维修质量，要求主要加工及标准件需是原厂或与原厂性能、寿命一致的配套配件。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报价单位必须提前到现场实勘（设备维修分公司机械车间；厂家自带检测设备勘查，费用自理）。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兰  金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13834988654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（设备维修分公司机械车间）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DB73881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701984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102102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415312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46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2024-01-03T02:14:00Z</cp:lastPrinted>
  <dcterms:modified xsi:type="dcterms:W3CDTF">2024-01-22T09:21:45Z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