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中煤华昱五家沟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减速机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项目编号：XJ2024011350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五家沟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1台减速机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减速机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/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38"/>
        <w:gridCol w:w="650"/>
        <w:gridCol w:w="987"/>
        <w:gridCol w:w="1038"/>
        <w:gridCol w:w="1000"/>
        <w:gridCol w:w="2237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3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000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2237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906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减速机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B-KPL-65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布劳提干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ZX284</w:t>
            </w:r>
          </w:p>
        </w:tc>
        <w:tc>
          <w:tcPr>
            <w:tcW w:w="1000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5306工作面</w:t>
            </w:r>
          </w:p>
        </w:tc>
        <w:tc>
          <w:tcPr>
            <w:tcW w:w="2237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更换输出花键套、冷却器、圆锥齿轮轴、伞齿轮、更换全部轴承、密封、更换油泵、限压阀、通气阀、整机螺栓、螺母，修复空心轴、行星架、太阳轮、行星齿轮、齿圈、齿轮轴、齿轮、箱体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2、必须为减速机生产厂家，提供减速机生产资质，提供在有效期内的营业执照、安全生产许可证等相关证件。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3、报价人至少提供2021年-至今，同型号或传送功率1000KW以上减速机生产销售或维修业绩，总共不少于三份（注：必须附业绩合同）。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*要求质保期为投入使用后6个月。为保证维修质量，要求主要加工及标准件需是原厂或与原厂性能、寿命一致的配套配件。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报价单位必须提前到现场实勘（设备维修分公司机械车间；厂家自带检测设备勘查，费用自理）。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兰  金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-SA"/>
        </w:rPr>
        <w:t>13834988654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（设备维修分公司机械车间）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8136343"/>
    <w:rsid w:val="289123F8"/>
    <w:rsid w:val="29B777B3"/>
    <w:rsid w:val="29BD3258"/>
    <w:rsid w:val="2A016DD6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D4127D"/>
    <w:rsid w:val="39DE4FAB"/>
    <w:rsid w:val="3A0B2713"/>
    <w:rsid w:val="3A6A59C5"/>
    <w:rsid w:val="3ADD585C"/>
    <w:rsid w:val="3AF20783"/>
    <w:rsid w:val="3AFE2B30"/>
    <w:rsid w:val="3B090D42"/>
    <w:rsid w:val="3B66002B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4B7496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72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2024-01-03T02:10:00Z</cp:lastPrinted>
  <dcterms:modified xsi:type="dcterms:W3CDTF">2024-01-05T06:50:06Z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