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eastAsia="zh-CN"/>
        </w:rPr>
        <w:t>元宝湾煤业液压卷带装置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第二次挂网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项目编号：XJ2024010224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元宝湾煤业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1套液压卷带装置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液压卷带装置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946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38"/>
        <w:gridCol w:w="650"/>
        <w:gridCol w:w="987"/>
        <w:gridCol w:w="1038"/>
        <w:gridCol w:w="1000"/>
        <w:gridCol w:w="2237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138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5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87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3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000" w:type="dxa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2237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906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双系统液压泵站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ZYJ-500-bz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徐州五洋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BZ771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元宝湾6108工作面</w:t>
            </w:r>
          </w:p>
        </w:tc>
        <w:tc>
          <w:tcPr>
            <w:tcW w:w="2237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蓄能器维修、打气、打压，更换空气滤清器，更换液位计，油泵、电机维修，阀组、油路块、溢流阀维修，整机喷砂、除锈、喷漆；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操作台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DSJ1200/2*250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CZT772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37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操作台箱整形、维修，更换液压表，操作阀维修，更换操作台全部管路；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卷带架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JY-1400-06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JD773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37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卷带马达维修，旋转油缸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1根，举升油缸2根保养维修，卷轴整形、维修；补齐全部液压管路；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夹带架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JY-1400-09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JD775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37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举升油缸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2根保养维修，更换全部液压管路，架体整形、除锈、喷漆；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抽带架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JY-1400-03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CD774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37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抽带马达维修，驱动滚筒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、夹带滚筒维修保养，举升油缸2根维修保养、更换、补齐所有液压管路，整机除锈、喷砂、喷漆；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2、提供带式输送机液压卷带装置生产资质，提供在有效期内的营业执照、安全生产许可证等相关证件。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3、报价人至少提供2021年-至今，带式输送机液压卷带装置生产销售或维修业绩，总共不少于三份（注：必须附业绩合同）。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*要求质保期为投入使用后6个月。为保证维修质量，要求主要加工及标准件需是原厂或与原厂性能、寿命一致的配套配件。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报价单位必须提前到现场实勘（设备维修分公司机械车间；厂家自带检测设备勘查，费用自理）。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兰  金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highlight w:val="none"/>
          <w:lang w:val="en-US" w:eastAsia="zh-CN" w:bidi="ar-SA"/>
        </w:rPr>
        <w:t>13834988654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（设备维修分公司机械车间）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FF1E80"/>
    <w:rsid w:val="173503DF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F230902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8136343"/>
    <w:rsid w:val="289123F8"/>
    <w:rsid w:val="29B777B3"/>
    <w:rsid w:val="29BD3258"/>
    <w:rsid w:val="2A016DD6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300F38"/>
    <w:rsid w:val="365C3E02"/>
    <w:rsid w:val="368C1F60"/>
    <w:rsid w:val="377F4E4B"/>
    <w:rsid w:val="37C15FE6"/>
    <w:rsid w:val="37F82C20"/>
    <w:rsid w:val="394C0603"/>
    <w:rsid w:val="3987609E"/>
    <w:rsid w:val="398F3833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4A2318"/>
    <w:rsid w:val="6FC30F57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E6E3DC5"/>
    <w:rsid w:val="7EB97CE5"/>
    <w:rsid w:val="7EDC42DD"/>
    <w:rsid w:val="7EE01B7F"/>
    <w:rsid w:val="7F32737D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4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2023-03-30T07:44:00Z</cp:lastPrinted>
  <dcterms:modified xsi:type="dcterms:W3CDTF">2024-01-02T06:15:37Z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