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center"/>
        <w:rPr>
          <w:rFonts w:hint="eastAsia" w:ascii="黑体" w:hAnsi="黑体" w:eastAsia="黑体" w:cs="黑体"/>
          <w:color w:val="0000FF"/>
          <w:sz w:val="48"/>
          <w:szCs w:val="48"/>
          <w:highlight w:val="none"/>
          <w:lang w:val="en-US" w:eastAsia="zh-CN"/>
        </w:rPr>
      </w:pP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白芦煤业井底煤仓改造及4#煤主运系统皮带运输机改造施工图设计项目</w:t>
      </w:r>
    </w:p>
    <w:p>
      <w:pPr>
        <w:pStyle w:val="21"/>
        <w:jc w:val="center"/>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spacing w:line="360" w:lineRule="auto"/>
        <w:ind w:firstLine="1280" w:firstLineChars="400"/>
        <w:rPr>
          <w:rFonts w:hint="default" w:ascii="宋体" w:hAnsi="宋体" w:eastAsia="宋体"/>
          <w:b w:val="0"/>
          <w:bCs w:val="0"/>
          <w:sz w:val="32"/>
          <w:szCs w:val="32"/>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lang w:val="en-US" w:eastAsia="zh-CN"/>
        </w:rPr>
        <w:t>XJ202405HYGC153</w:t>
      </w:r>
    </w:p>
    <w:p>
      <w:pPr>
        <w:ind w:left="259" w:firstLine="1536" w:firstLineChars="480"/>
        <w:rPr>
          <w:rFonts w:hint="eastAsia" w:ascii="宋体" w:hAnsi="宋体" w:cs="宋体"/>
          <w:b w:val="0"/>
          <w:bCs w:val="0"/>
          <w:sz w:val="32"/>
          <w:szCs w:val="32"/>
          <w:lang w:val="en-US" w:eastAsia="zh-CN"/>
        </w:rPr>
      </w:pPr>
    </w:p>
    <w:p>
      <w:pPr>
        <w:autoSpaceDE w:val="0"/>
        <w:autoSpaceDN w:val="0"/>
        <w:adjustRightInd w:val="0"/>
        <w:spacing w:line="240" w:lineRule="atLeast"/>
        <w:ind w:firstLine="1280" w:firstLineChars="40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color w:val="auto"/>
          <w:sz w:val="32"/>
          <w:szCs w:val="32"/>
          <w:highlight w:val="none"/>
          <w:lang w:eastAsia="zh-CN"/>
        </w:rPr>
        <w:t>中煤华昱公司白芦煤业</w:t>
      </w:r>
    </w:p>
    <w:p>
      <w:pPr>
        <w:ind w:left="259" w:firstLine="1536" w:firstLineChars="480"/>
        <w:rPr>
          <w:rFonts w:hint="eastAsia" w:ascii="宋体" w:eastAsia="宋体"/>
          <w:b w:val="0"/>
          <w:bCs w:val="0"/>
          <w:color w:val="FF0000"/>
          <w:sz w:val="32"/>
          <w:szCs w:val="32"/>
          <w:highlight w:val="none"/>
          <w:lang w:val="en-US" w:eastAsia="zh-CN"/>
        </w:rPr>
      </w:pPr>
    </w:p>
    <w:p>
      <w:pPr>
        <w:rPr>
          <w:rFonts w:ascii="仿宋_GB2312" w:eastAsia="仿宋_GB2312"/>
          <w:b w:val="0"/>
          <w:bCs w:val="0"/>
          <w:highlight w:val="none"/>
        </w:rPr>
      </w:pPr>
    </w:p>
    <w:p>
      <w:pPr>
        <w:spacing w:line="360" w:lineRule="auto"/>
        <w:jc w:val="cente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五</w:t>
      </w:r>
      <w:r>
        <w:rPr>
          <w:rFonts w:hint="eastAsia" w:ascii="宋体" w:hAnsi="宋体" w:cs="宋体"/>
          <w:b w:val="0"/>
          <w:bCs w:val="0"/>
          <w:highlight w:val="none"/>
          <w:lang w:eastAsia="zh-CN"/>
        </w:rPr>
        <w:t>月</w:t>
      </w: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1"/>
        <w:rPr>
          <w:highlight w:val="none"/>
        </w:rPr>
      </w:pPr>
    </w:p>
    <w:p>
      <w:pPr>
        <w:spacing w:line="360" w:lineRule="auto"/>
        <w:ind w:firstLine="480" w:firstLineChars="200"/>
        <w:rPr>
          <w:rFonts w:hint="eastAsia" w:ascii="宋体" w:hAnsi="宋体" w:cs="宋体"/>
          <w:b w:val="0"/>
          <w:bCs w:val="0"/>
          <w:sz w:val="24"/>
          <w:szCs w:val="24"/>
          <w:highlight w:val="none"/>
          <w:lang w:val="en-US" w:eastAsia="zh-CN"/>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项目名称:中煤集团山西华昱能源有限公司白芦煤业</w:t>
      </w:r>
      <w:r>
        <w:rPr>
          <w:rFonts w:hint="eastAsia" w:ascii="宋体" w:hAnsi="宋体" w:cs="宋体"/>
          <w:b w:val="0"/>
          <w:bCs w:val="0"/>
          <w:color w:val="auto"/>
          <w:sz w:val="24"/>
          <w:szCs w:val="24"/>
          <w:highlight w:val="none"/>
          <w:lang w:val="en-US" w:eastAsia="zh-CN"/>
        </w:rPr>
        <w:t>井底煤仓改造及4#煤主运系统皮带运输机改造施工图设计项目</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询价方式:公开询比价</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评审方式：最低评审价格法</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发布公告日期：</w:t>
      </w:r>
      <w:r>
        <w:rPr>
          <w:rFonts w:hint="eastAsia" w:ascii="宋体" w:hAnsi="宋体" w:cs="宋体"/>
          <w:b w:val="0"/>
          <w:bCs w:val="0"/>
          <w:sz w:val="24"/>
          <w:szCs w:val="24"/>
          <w:highlight w:val="none"/>
          <w:lang w:val="en-US" w:eastAsia="zh-CN"/>
        </w:rPr>
        <w:t>2024</w:t>
      </w:r>
      <w:r>
        <w:rPr>
          <w:rFonts w:hint="eastAsia" w:ascii="宋体" w:hAnsi="宋体" w:eastAsia="宋体" w:cs="宋体"/>
          <w:b w:val="0"/>
          <w:bCs w:val="0"/>
          <w:sz w:val="24"/>
          <w:szCs w:val="24"/>
          <w:highlight w:val="none"/>
          <w:lang w:val="en-US" w:eastAsia="zh-CN"/>
        </w:rPr>
        <w:t>年</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月</w:t>
      </w:r>
      <w:r>
        <w:rPr>
          <w:rFonts w:hint="eastAsia" w:ascii="宋体" w:hAnsi="宋体" w:cs="宋体"/>
          <w:b w:val="0"/>
          <w:bCs w:val="0"/>
          <w:sz w:val="24"/>
          <w:szCs w:val="24"/>
          <w:highlight w:val="none"/>
          <w:lang w:val="en-US" w:eastAsia="zh-CN"/>
        </w:rPr>
        <w:t>31</w:t>
      </w:r>
      <w:r>
        <w:rPr>
          <w:rFonts w:hint="eastAsia" w:ascii="宋体" w:hAnsi="宋体" w:eastAsia="宋体" w:cs="宋体"/>
          <w:b w:val="0"/>
          <w:bCs w:val="0"/>
          <w:sz w:val="24"/>
          <w:szCs w:val="24"/>
          <w:highlight w:val="none"/>
          <w:lang w:val="en-US" w:eastAsia="zh-CN"/>
        </w:rPr>
        <w:t xml:space="preserve">日    </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报名截止日期：</w:t>
      </w:r>
      <w:r>
        <w:rPr>
          <w:rFonts w:hint="eastAsia" w:ascii="宋体" w:hAnsi="宋体" w:cs="宋体"/>
          <w:b w:val="0"/>
          <w:bCs w:val="0"/>
          <w:sz w:val="24"/>
          <w:szCs w:val="24"/>
          <w:highlight w:val="none"/>
          <w:lang w:val="en-US" w:eastAsia="zh-CN"/>
        </w:rPr>
        <w:t>2024</w:t>
      </w:r>
      <w:r>
        <w:rPr>
          <w:rFonts w:hint="eastAsia" w:ascii="宋体" w:hAnsi="宋体" w:eastAsia="宋体" w:cs="宋体"/>
          <w:b w:val="0"/>
          <w:bCs w:val="0"/>
          <w:sz w:val="24"/>
          <w:szCs w:val="24"/>
          <w:highlight w:val="none"/>
          <w:lang w:val="en-US" w:eastAsia="zh-CN"/>
        </w:rPr>
        <w:t>年</w:t>
      </w: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月</w:t>
      </w: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 xml:space="preserve">日  </w:t>
      </w:r>
      <w:r>
        <w:rPr>
          <w:rFonts w:hint="eastAsia" w:ascii="宋体" w:hAnsi="宋体" w:cs="宋体"/>
          <w:b w:val="0"/>
          <w:bCs w:val="0"/>
          <w:sz w:val="24"/>
          <w:szCs w:val="24"/>
          <w:highlight w:val="none"/>
          <w:lang w:val="en-US" w:eastAsia="zh-CN"/>
        </w:rPr>
        <w:t>07:40</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报价截止时间：</w:t>
      </w:r>
      <w:r>
        <w:rPr>
          <w:rFonts w:hint="eastAsia" w:ascii="宋体" w:hAnsi="宋体" w:cs="宋体"/>
          <w:b w:val="0"/>
          <w:bCs w:val="0"/>
          <w:sz w:val="24"/>
          <w:szCs w:val="24"/>
          <w:highlight w:val="none"/>
          <w:lang w:val="en-US" w:eastAsia="zh-CN"/>
        </w:rPr>
        <w:t>2024</w:t>
      </w:r>
      <w:r>
        <w:rPr>
          <w:rFonts w:hint="eastAsia" w:ascii="宋体" w:hAnsi="宋体" w:eastAsia="宋体" w:cs="宋体"/>
          <w:b w:val="0"/>
          <w:bCs w:val="0"/>
          <w:sz w:val="24"/>
          <w:szCs w:val="24"/>
          <w:highlight w:val="none"/>
          <w:lang w:val="en-US" w:eastAsia="zh-CN"/>
        </w:rPr>
        <w:t>年</w:t>
      </w: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月</w:t>
      </w: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 xml:space="preserve">日  </w:t>
      </w:r>
      <w:r>
        <w:rPr>
          <w:rFonts w:hint="eastAsia" w:ascii="宋体" w:hAnsi="宋体" w:cs="宋体"/>
          <w:b w:val="0"/>
          <w:bCs w:val="0"/>
          <w:sz w:val="24"/>
          <w:szCs w:val="24"/>
          <w:highlight w:val="none"/>
          <w:lang w:val="en-US" w:eastAsia="zh-CN"/>
        </w:rPr>
        <w:t>07:50</w:t>
      </w:r>
    </w:p>
    <w:p>
      <w:pPr>
        <w:spacing w:line="360" w:lineRule="auto"/>
        <w:ind w:firstLine="480" w:firstLineChars="200"/>
        <w:rPr>
          <w:rFonts w:ascii="宋体" w:hAnsi="宋体" w:cs="宋体"/>
          <w:b w:val="0"/>
          <w:bCs w:val="0"/>
          <w:color w:val="auto"/>
          <w:sz w:val="24"/>
          <w:szCs w:val="24"/>
        </w:rPr>
      </w:pPr>
      <w:r>
        <w:rPr>
          <w:rFonts w:hint="eastAsia" w:ascii="宋体" w:hAnsi="宋体" w:eastAsia="宋体" w:cs="宋体"/>
          <w:b w:val="0"/>
          <w:bCs w:val="0"/>
          <w:sz w:val="24"/>
          <w:szCs w:val="24"/>
          <w:highlight w:val="none"/>
          <w:lang w:val="en-US" w:eastAsia="zh-CN"/>
        </w:rPr>
        <w:t>报价揭价时间：</w:t>
      </w:r>
      <w:r>
        <w:rPr>
          <w:rFonts w:hint="eastAsia" w:ascii="宋体" w:hAnsi="宋体" w:cs="宋体"/>
          <w:b w:val="0"/>
          <w:bCs w:val="0"/>
          <w:sz w:val="24"/>
          <w:szCs w:val="24"/>
          <w:highlight w:val="none"/>
          <w:lang w:val="en-US" w:eastAsia="zh-CN"/>
        </w:rPr>
        <w:t>2024</w:t>
      </w:r>
      <w:r>
        <w:rPr>
          <w:rFonts w:hint="eastAsia" w:ascii="宋体" w:hAnsi="宋体" w:eastAsia="宋体" w:cs="宋体"/>
          <w:b w:val="0"/>
          <w:bCs w:val="0"/>
          <w:sz w:val="24"/>
          <w:szCs w:val="24"/>
          <w:highlight w:val="none"/>
          <w:lang w:val="en-US" w:eastAsia="zh-CN"/>
        </w:rPr>
        <w:t>年</w:t>
      </w: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月</w:t>
      </w: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 xml:space="preserve">日  </w:t>
      </w:r>
      <w:r>
        <w:rPr>
          <w:rFonts w:hint="eastAsia" w:ascii="宋体" w:hAnsi="宋体" w:cs="宋体"/>
          <w:b w:val="0"/>
          <w:bCs w:val="0"/>
          <w:sz w:val="24"/>
          <w:szCs w:val="24"/>
          <w:highlight w:val="none"/>
          <w:lang w:val="en-US" w:eastAsia="zh-CN"/>
        </w:rPr>
        <w:t>08:00</w:t>
      </w:r>
      <w:bookmarkStart w:id="1" w:name="_GoBack"/>
      <w:bookmarkEnd w:id="1"/>
      <w:r>
        <w:rPr>
          <w:rFonts w:hint="eastAsia" w:ascii="宋体" w:hAnsi="宋体" w:cs="宋体"/>
          <w:b w:val="0"/>
          <w:bCs w:val="0"/>
          <w:color w:val="auto"/>
          <w:sz w:val="24"/>
          <w:szCs w:val="24"/>
        </w:rPr>
        <w:t xml:space="preserve">  </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eastAsia="zh-CN"/>
        </w:rPr>
        <w:t>一、</w:t>
      </w:r>
      <w:r>
        <w:rPr>
          <w:rFonts w:hint="eastAsia" w:ascii="宋体" w:hAnsi="宋体" w:cs="宋体"/>
          <w:b w:val="0"/>
          <w:bCs w:val="0"/>
          <w:color w:val="auto"/>
          <w:sz w:val="24"/>
          <w:szCs w:val="24"/>
          <w:highlight w:val="none"/>
        </w:rPr>
        <w:t>项目概况及技术要求：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1.项目概况：编制白芦煤业井底煤仓改造及4#煤主运系统皮带运输机改造施工图设计。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3.服务</w:t>
      </w:r>
      <w:r>
        <w:rPr>
          <w:rFonts w:hint="eastAsia" w:ascii="宋体" w:hAnsi="宋体" w:cs="宋体"/>
          <w:b w:val="0"/>
          <w:bCs w:val="0"/>
          <w:color w:val="auto"/>
          <w:sz w:val="24"/>
          <w:szCs w:val="24"/>
          <w:highlight w:val="none"/>
          <w:lang w:val="en-US" w:eastAsia="zh-CN"/>
        </w:rPr>
        <w:t>内容</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接到询价方通知后，20日内完成井底煤仓改造及4#煤主运系统皮带运输机改造施工图设计</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4.服务地点：中煤集团山西华昱能源有限公司白芦煤业</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5.报价方式：报价单位需现场实地核实项目情况，固定</w:t>
      </w:r>
      <w:r>
        <w:rPr>
          <w:rFonts w:hint="eastAsia" w:ascii="宋体" w:hAnsi="宋体" w:cs="宋体"/>
          <w:b w:val="0"/>
          <w:bCs w:val="0"/>
          <w:color w:val="auto"/>
          <w:sz w:val="24"/>
          <w:szCs w:val="24"/>
          <w:highlight w:val="none"/>
          <w:lang w:val="en-US" w:eastAsia="zh-CN"/>
        </w:rPr>
        <w:t>总</w:t>
      </w:r>
      <w:r>
        <w:rPr>
          <w:rFonts w:hint="eastAsia" w:ascii="宋体" w:hAnsi="宋体" w:eastAsia="宋体" w:cs="宋体"/>
          <w:b w:val="0"/>
          <w:bCs w:val="0"/>
          <w:color w:val="auto"/>
          <w:sz w:val="24"/>
          <w:szCs w:val="24"/>
          <w:highlight w:val="none"/>
          <w:lang w:val="en-US" w:eastAsia="zh-CN"/>
        </w:rPr>
        <w:t>价（含税,税率</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w:t>
      </w:r>
    </w:p>
    <w:p>
      <w:pPr>
        <w:pStyle w:val="4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baseline"/>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6.报价要求：报价金额包含人工等一切费用的含税总价</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1920" w:leftChars="160" w:hanging="1440" w:hangingChars="6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7.付款方式：中煤集团山西华昱能源有限公司相关制度流程</w:t>
      </w:r>
    </w:p>
    <w:p>
      <w:pPr>
        <w:keepNext w:val="0"/>
        <w:keepLines w:val="0"/>
        <w:pageBreakBefore w:val="0"/>
        <w:widowControl w:val="0"/>
        <w:kinsoku/>
        <w:wordWrap/>
        <w:overflowPunct/>
        <w:topLinePunct w:val="0"/>
        <w:autoSpaceDE/>
        <w:autoSpaceDN/>
        <w:bidi w:val="0"/>
        <w:adjustRightInd/>
        <w:snapToGrid/>
        <w:spacing w:line="360" w:lineRule="auto"/>
        <w:ind w:left="1920" w:leftChars="160" w:hanging="1440" w:hangingChars="6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8.验收标准：</w:t>
      </w:r>
      <w:r>
        <w:rPr>
          <w:rFonts w:hint="eastAsia" w:ascii="宋体" w:hAnsi="宋体" w:cs="宋体"/>
          <w:b w:val="0"/>
          <w:bCs w:val="0"/>
          <w:color w:val="auto"/>
          <w:sz w:val="24"/>
          <w:szCs w:val="24"/>
          <w:highlight w:val="none"/>
          <w:lang w:val="en-US" w:eastAsia="zh-CN"/>
        </w:rPr>
        <w:t>提交井底煤仓破碎机基础及4#煤主运系统皮带运输机机尾缓冲漏斗施工图设计</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报价人应在中华人民共和国境内注册的独立法人资格，</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2.报价人参加本次采购活动前三年内，在经营活动中没有重大违法记录承诺；（提供承诺书）</w:t>
      </w:r>
    </w:p>
    <w:p>
      <w:pPr>
        <w:pStyle w:val="42"/>
        <w:keepNext w:val="0"/>
        <w:keepLines w:val="0"/>
        <w:pageBreakBefore w:val="0"/>
        <w:widowControl/>
        <w:kinsoku/>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3.报价人未被列入“信用中国”网站（www.creditchina.gov.cn）中失信被执行人和重大税收违法案件当事人名单；</w:t>
      </w:r>
      <w:r>
        <w:rPr>
          <w:rFonts w:hint="eastAsia" w:ascii="宋体" w:hAnsi="宋体" w:cs="宋体"/>
          <w:b w:val="0"/>
          <w:bCs w:val="0"/>
          <w:color w:val="auto"/>
          <w:kern w:val="2"/>
          <w:sz w:val="24"/>
          <w:szCs w:val="24"/>
          <w:highlight w:val="none"/>
          <w:lang w:val="en-US" w:eastAsia="zh-CN" w:bidi="ar-SA"/>
        </w:rPr>
        <w:t>（提供对应网站截图）</w:t>
      </w:r>
    </w:p>
    <w:p>
      <w:pPr>
        <w:spacing w:line="360" w:lineRule="auto"/>
        <w:ind w:firstLine="480" w:firstLineChars="200"/>
        <w:rPr>
          <w:rFonts w:hint="default"/>
          <w:color w:val="auto"/>
          <w:lang w:val="en-US" w:eastAsia="zh-CN"/>
        </w:rPr>
      </w:pP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.报价人须提供近3年（2021年至今）至少1例类似项目业绩（提供合同关键页）</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default"/>
          <w:color w:val="auto"/>
          <w:lang w:val="en-US" w:eastAsia="zh-CN"/>
        </w:rPr>
      </w:pPr>
      <w:r>
        <w:rPr>
          <w:rFonts w:hint="eastAsia" w:ascii="宋体" w:hAnsi="宋体" w:eastAsia="宋体" w:cs="宋体"/>
          <w:b w:val="0"/>
          <w:bCs w:val="0"/>
          <w:color w:val="auto"/>
          <w:kern w:val="2"/>
          <w:sz w:val="24"/>
          <w:szCs w:val="24"/>
          <w:highlight w:val="none"/>
          <w:lang w:val="en-US" w:eastAsia="zh-CN" w:bidi="ar-SA"/>
        </w:rPr>
        <w:t>5.报价人需提供工程设计煤炭行业（矿井）专业甲级资质及以上资质。</w:t>
      </w:r>
      <w:r>
        <w:rPr>
          <w:rFonts w:hint="eastAsia" w:ascii="宋体" w:hAnsi="宋体" w:eastAsia="宋体" w:cs="宋体"/>
          <w:b w:val="0"/>
          <w:bCs w:val="0"/>
          <w:color w:val="auto"/>
          <w:sz w:val="24"/>
          <w:szCs w:val="24"/>
          <w:highlight w:val="none"/>
          <w:lang w:val="en-US" w:eastAsia="zh-CN"/>
        </w:rPr>
        <w:t>本项目需提供甲方盖章的踏勘证明。</w:t>
      </w:r>
    </w:p>
    <w:p>
      <w:pPr>
        <w:pStyle w:val="4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color w:val="auto"/>
          <w:lang w:val="en-US" w:eastAsia="zh-CN"/>
        </w:rPr>
      </w:pP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.本次询价不接受联合体报价。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三、</w:t>
      </w:r>
      <w:r>
        <w:rPr>
          <w:rFonts w:hint="eastAsia" w:ascii="宋体" w:hAnsi="宋体" w:cs="宋体"/>
          <w:b w:val="0"/>
          <w:bCs w:val="0"/>
          <w:color w:val="auto"/>
          <w:sz w:val="24"/>
          <w:szCs w:val="24"/>
          <w:highlight w:val="none"/>
        </w:rPr>
        <w:t>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参与公开询价业务的报价单位，请登录或注册中煤易购采购一体化平台（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cs="宋体"/>
          <w:i w:val="0"/>
          <w:caps w:val="0"/>
          <w:color w:val="auto"/>
          <w:spacing w:val="0"/>
          <w:sz w:val="24"/>
          <w:szCs w:val="24"/>
          <w:highlight w:val="none"/>
          <w:shd w:val="clear" w:color="auto" w:fill="FFFFFF"/>
          <w:lang w:val="en-US" w:eastAsia="zh-CN"/>
        </w:rPr>
      </w:pP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赵肖军（18334939860）</w:t>
      </w:r>
    </w:p>
    <w:p>
      <w:pPr>
        <w:spacing w:line="360" w:lineRule="auto"/>
        <w:ind w:firstLine="480" w:firstLineChars="200"/>
        <w:rPr>
          <w:rFonts w:hint="eastAsia" w:ascii="宋体" w:hAnsi="宋体" w:cs="宋体"/>
          <w:b w:val="0"/>
          <w:bCs w:val="0"/>
          <w:color w:val="auto"/>
          <w:sz w:val="24"/>
          <w:szCs w:val="24"/>
          <w:highlight w:val="yellow"/>
          <w:lang w:val="en-US" w:eastAsia="zh-CN"/>
        </w:rPr>
      </w:pPr>
      <w:r>
        <w:rPr>
          <w:rFonts w:hint="eastAsia" w:ascii="宋体" w:hAnsi="宋体" w:cs="宋体"/>
          <w:b w:val="0"/>
          <w:bCs w:val="0"/>
          <w:color w:val="auto"/>
          <w:sz w:val="24"/>
          <w:szCs w:val="24"/>
          <w:highlight w:val="none"/>
        </w:rPr>
        <w:t>地址：</w:t>
      </w:r>
      <w:r>
        <w:rPr>
          <w:rFonts w:hint="eastAsia" w:ascii="宋体" w:hAnsi="宋体" w:cs="宋体"/>
          <w:b w:val="0"/>
          <w:bCs w:val="0"/>
          <w:color w:val="auto"/>
          <w:sz w:val="24"/>
          <w:szCs w:val="24"/>
          <w:highlight w:val="none"/>
          <w:lang w:val="en-US" w:eastAsia="zh-CN"/>
        </w:rPr>
        <w:t>朔州市平鲁区白芦煤矿</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电子信箱：</w:t>
      </w:r>
      <w:r>
        <w:rPr>
          <w:rFonts w:hint="eastAsia" w:ascii="宋体" w:hAnsi="宋体" w:cs="宋体"/>
          <w:b w:val="0"/>
          <w:bCs w:val="0"/>
          <w:color w:val="auto"/>
          <w:sz w:val="24"/>
          <w:szCs w:val="24"/>
          <w:highlight w:val="none"/>
          <w:lang w:val="en-US" w:eastAsia="zh-CN"/>
        </w:rPr>
        <w:t>30227064@qq.com</w:t>
      </w:r>
    </w:p>
    <w:p>
      <w:pPr>
        <w:spacing w:line="360" w:lineRule="auto"/>
        <w:ind w:firstLine="480" w:firstLineChars="200"/>
        <w:rPr>
          <w:rFonts w:hint="eastAsia" w:ascii="宋体" w:hAnsi="宋体" w:eastAsia="宋体" w:cs="宋体"/>
          <w:b w:val="0"/>
          <w:bCs w:val="0"/>
          <w:color w:val="FF0000"/>
          <w:sz w:val="24"/>
          <w:szCs w:val="24"/>
          <w:highlight w:val="none"/>
          <w:lang w:val="en-US" w:eastAsia="zh-CN"/>
        </w:rPr>
      </w:pPr>
    </w:p>
    <w:p>
      <w:pPr>
        <w:spacing w:line="360" w:lineRule="auto"/>
        <w:jc w:val="center"/>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r>
        <w:rPr>
          <w:rFonts w:hint="eastAsia" w:ascii="宋体" w:hAnsi="宋体" w:eastAsia="黑体" w:cs="宋体"/>
          <w:b w:val="0"/>
          <w:bCs w:val="0"/>
          <w:sz w:val="32"/>
          <w:szCs w:val="32"/>
          <w:highlight w:val="none"/>
        </w:rPr>
        <w:br w:type="page"/>
      </w: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hint="eastAsia" w:ascii="宋体" w:hAnsi="宋体" w:cs="宋体"/>
          <w:sz w:val="28"/>
          <w:szCs w:val="28"/>
          <w:highlight w:val="none"/>
        </w:rPr>
      </w:pP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bCs/>
          <w:color w:val="000000"/>
          <w:sz w:val="24"/>
          <w:szCs w:val="24"/>
          <w:highlight w:val="none"/>
        </w:rPr>
      </w:pPr>
      <w:r>
        <w:rPr>
          <w:rFonts w:ascii="宋体" w:hAnsi="宋体" w:cs="宋体"/>
          <w:b/>
          <w:bCs/>
          <w:sz w:val="24"/>
          <w:szCs w:val="24"/>
          <w:highlight w:val="none"/>
        </w:rPr>
        <w:t>(1)</w:t>
      </w:r>
      <w:r>
        <w:rPr>
          <w:rFonts w:hint="eastAsia" w:ascii="宋体" w:hAnsi="宋体" w:cs="宋体"/>
          <w:b/>
          <w:bCs/>
          <w:color w:val="000000"/>
          <w:sz w:val="24"/>
          <w:szCs w:val="24"/>
          <w:highlight w:val="none"/>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2"/>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1"/>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报价截止后，将审查报价书是否完整、有无计算上的错误，文件签署是否合格，报价书是否大体编排有序。如计算和累加算术错误，修正错误的原则如下：</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A. 如果以数字表示的金额和用文字表示的金额不一致时，应以文字表述的金额为准；</w:t>
      </w:r>
    </w:p>
    <w:p>
      <w:pPr>
        <w:spacing w:line="360" w:lineRule="auto"/>
        <w:rPr>
          <w:rFonts w:ascii="宋体"/>
          <w:color w:val="FF0000"/>
          <w:sz w:val="24"/>
          <w:szCs w:val="24"/>
          <w:highlight w:val="none"/>
        </w:rPr>
      </w:pPr>
      <w:r>
        <w:rPr>
          <w:rFonts w:hint="eastAsia" w:ascii="宋体" w:hAnsi="宋体" w:cs="宋体"/>
          <w:b w:val="0"/>
          <w:bCs w:val="0"/>
          <w:sz w:val="24"/>
          <w:szCs w:val="24"/>
          <w:highlight w:val="none"/>
        </w:rPr>
        <w:t>B. 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hint="eastAsia" w:ascii="宋体" w:hAnsi="宋体" w:cs="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2)、不满足询价文件中“*”号条款要求的报价书经评审小组集体讨论并签字确认后将不被推荐成交。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r>
        <w:rPr>
          <w:rFonts w:hint="eastAsia"/>
          <w:lang w:val="en-US" w:eastAsia="zh-CN"/>
        </w:rPr>
        <w:t xml:space="preserve">       </w:t>
      </w:r>
    </w:p>
    <w:p>
      <w:pPr>
        <w:numPr>
          <w:ilvl w:val="0"/>
          <w:numId w:val="6"/>
        </w:numPr>
        <w:rPr>
          <w:rFonts w:hint="eastAsia" w:ascii="黑体" w:hAnsi="黑体" w:eastAsia="黑体" w:cs="黑体"/>
          <w:b w:val="0"/>
          <w:bCs w:val="0"/>
          <w:smallCaps/>
          <w:spacing w:val="14"/>
          <w:kern w:val="20"/>
          <w:sz w:val="28"/>
          <w:szCs w:val="28"/>
          <w:highlight w:val="none"/>
          <w:lang w:val="en-US" w:eastAsia="zh-CN"/>
        </w:rPr>
      </w:pPr>
      <w:r>
        <w:rPr>
          <w:rFonts w:hint="eastAsia" w:ascii="黑体" w:hAnsi="黑体" w:eastAsia="黑体" w:cs="黑体"/>
          <w:b w:val="0"/>
          <w:bCs w:val="0"/>
          <w:smallCaps/>
          <w:spacing w:val="14"/>
          <w:kern w:val="20"/>
          <w:sz w:val="28"/>
          <w:szCs w:val="28"/>
          <w:highlight w:val="none"/>
          <w:lang w:val="en-US" w:eastAsia="zh-CN"/>
        </w:rPr>
        <w:t>双方确定，按以下约定承担各自的违约责任：</w:t>
      </w:r>
    </w:p>
    <w:p>
      <w:pPr>
        <w:pStyle w:val="14"/>
        <w:numPr>
          <w:ilvl w:val="0"/>
          <w:numId w:val="0"/>
        </w:numPr>
        <w:rPr>
          <w:rFonts w:hint="eastAsia"/>
          <w:lang w:val="en-US" w:eastAsia="zh-CN"/>
        </w:rPr>
      </w:pPr>
      <w:r>
        <w:rPr>
          <w:rFonts w:hint="eastAsia"/>
          <w:lang w:val="en-US" w:eastAsia="zh-CN"/>
        </w:rPr>
        <w:t xml:space="preserve">  </w:t>
      </w:r>
    </w:p>
    <w:p>
      <w:pPr>
        <w:pStyle w:val="2"/>
        <w:numPr>
          <w:ilvl w:val="0"/>
          <w:numId w:val="0"/>
        </w:numPr>
        <w:ind w:firstLine="480" w:firstLineChars="200"/>
        <w:rPr>
          <w:rFonts w:hint="eastAsia"/>
          <w:b w:val="0"/>
          <w:bCs w:val="0"/>
          <w:sz w:val="24"/>
          <w:szCs w:val="24"/>
          <w:lang w:val="en-US" w:eastAsia="zh-CN"/>
        </w:rPr>
      </w:pPr>
      <w:r>
        <w:rPr>
          <w:rFonts w:hint="eastAsia"/>
          <w:b w:val="0"/>
          <w:bCs w:val="0"/>
          <w:sz w:val="24"/>
          <w:szCs w:val="24"/>
          <w:lang w:val="en-US" w:eastAsia="zh-CN"/>
        </w:rPr>
        <w:t>1.乙方因超过约定期限，乙方向甲方支付相应的经济损失，甲方可单独终止对本合同的继续履行，并且甲方有权要求乙方承担由此造成的损失。</w:t>
      </w:r>
    </w:p>
    <w:p>
      <w:pPr>
        <w:numPr>
          <w:ilvl w:val="0"/>
          <w:numId w:val="0"/>
        </w:numPr>
        <w:ind w:firstLine="480" w:firstLineChars="200"/>
        <w:rPr>
          <w:rFonts w:hint="eastAsia" w:ascii="Arial" w:hAnsi="Arial" w:cs="Times New Roman"/>
          <w:b w:val="0"/>
          <w:bCs w:val="0"/>
          <w:kern w:val="2"/>
          <w:sz w:val="24"/>
          <w:szCs w:val="24"/>
          <w:lang w:val="en-US" w:eastAsia="zh-CN" w:bidi="ar-SA"/>
        </w:rPr>
      </w:pPr>
    </w:p>
    <w:p>
      <w:pPr>
        <w:numPr>
          <w:ilvl w:val="0"/>
          <w:numId w:val="7"/>
        </w:numPr>
        <w:ind w:firstLine="480" w:firstLineChars="200"/>
        <w:rPr>
          <w:rFonts w:hint="eastAsia" w:ascii="Arial" w:hAnsi="Arial" w:eastAsia="宋体" w:cs="Times New Roman"/>
          <w:b w:val="0"/>
          <w:bCs w:val="0"/>
          <w:kern w:val="2"/>
          <w:sz w:val="24"/>
          <w:szCs w:val="24"/>
          <w:lang w:val="en-US" w:eastAsia="zh-CN" w:bidi="ar-SA"/>
        </w:rPr>
      </w:pPr>
      <w:r>
        <w:rPr>
          <w:rFonts w:hint="eastAsia" w:ascii="Arial" w:hAnsi="Arial" w:eastAsia="宋体" w:cs="Times New Roman"/>
          <w:b w:val="0"/>
          <w:bCs w:val="0"/>
          <w:kern w:val="2"/>
          <w:sz w:val="24"/>
          <w:szCs w:val="24"/>
          <w:lang w:val="en-US" w:eastAsia="zh-CN" w:bidi="ar-SA"/>
        </w:rPr>
        <w:t>如果是甲方原因或其他不可抗力造成导致乙方不能按期、全面地履行，乙方不承担逾期违约金。</w:t>
      </w:r>
    </w:p>
    <w:p>
      <w:pPr>
        <w:pStyle w:val="14"/>
        <w:widowControl w:val="0"/>
        <w:numPr>
          <w:ilvl w:val="0"/>
          <w:numId w:val="0"/>
        </w:numPr>
        <w:jc w:val="both"/>
        <w:rPr>
          <w:rFonts w:hint="default"/>
          <w:lang w:val="en-US" w:eastAsia="zh-CN"/>
        </w:rPr>
      </w:pPr>
    </w:p>
    <w:p>
      <w:pPr>
        <w:numPr>
          <w:ilvl w:val="0"/>
          <w:numId w:val="6"/>
        </w:numPr>
        <w:ind w:left="0" w:leftChars="0" w:firstLine="0" w:firstLineChars="0"/>
        <w:rPr>
          <w:rFonts w:hint="eastAsia"/>
          <w:sz w:val="28"/>
          <w:szCs w:val="28"/>
          <w:lang w:val="en-US" w:eastAsia="zh-CN"/>
        </w:rPr>
      </w:pPr>
      <w:r>
        <w:rPr>
          <w:rFonts w:hint="eastAsia"/>
          <w:sz w:val="28"/>
          <w:szCs w:val="28"/>
          <w:lang w:val="en-US" w:eastAsia="zh-CN"/>
        </w:rPr>
        <w:t>合同的生效与终止</w:t>
      </w:r>
    </w:p>
    <w:p>
      <w:pPr>
        <w:pStyle w:val="14"/>
        <w:numPr>
          <w:ilvl w:val="0"/>
          <w:numId w:val="0"/>
        </w:numPr>
        <w:ind w:leftChars="0"/>
        <w:rPr>
          <w:rFonts w:hint="default"/>
          <w:lang w:val="en-US" w:eastAsia="zh-CN"/>
        </w:rPr>
      </w:pPr>
    </w:p>
    <w:p>
      <w:pPr>
        <w:numPr>
          <w:ilvl w:val="0"/>
          <w:numId w:val="0"/>
        </w:numPr>
        <w:ind w:firstLine="480" w:firstLineChars="200"/>
        <w:rPr>
          <w:rFonts w:hint="eastAsia"/>
          <w:b w:val="0"/>
          <w:bCs w:val="0"/>
          <w:sz w:val="24"/>
          <w:szCs w:val="24"/>
          <w:lang w:val="en-US" w:eastAsia="zh-CN"/>
        </w:rPr>
      </w:pPr>
      <w:r>
        <w:rPr>
          <w:rFonts w:hint="eastAsia"/>
          <w:b w:val="0"/>
          <w:bCs w:val="0"/>
          <w:sz w:val="24"/>
          <w:szCs w:val="24"/>
          <w:lang w:val="en-US" w:eastAsia="zh-CN"/>
        </w:rPr>
        <w:t>1</w:t>
      </w:r>
      <w:r>
        <w:rPr>
          <w:rFonts w:hint="eastAsia"/>
          <w:b w:val="0"/>
          <w:bCs w:val="0"/>
          <w:sz w:val="22"/>
          <w:szCs w:val="22"/>
          <w:lang w:val="en-US" w:eastAsia="zh-CN"/>
        </w:rPr>
        <w:t>.</w:t>
      </w:r>
      <w:r>
        <w:rPr>
          <w:rFonts w:hint="eastAsia"/>
          <w:b w:val="0"/>
          <w:bCs w:val="0"/>
          <w:sz w:val="24"/>
          <w:szCs w:val="24"/>
          <w:lang w:val="en-US" w:eastAsia="zh-CN"/>
        </w:rPr>
        <w:t>本合同自双方法定代表人或授权委托人签字并盖单位章（甲方为合同专用章）之日起生效，双方履行完合同规定的权利义务后自行终止。</w:t>
      </w:r>
    </w:p>
    <w:p>
      <w:pPr>
        <w:pStyle w:val="14"/>
        <w:numPr>
          <w:ilvl w:val="0"/>
          <w:numId w:val="0"/>
        </w:numPr>
        <w:rPr>
          <w:rFonts w:hint="eastAsia" w:ascii="Times New Roman" w:hAnsi="Times New Roman" w:eastAsia="宋体" w:cs="Times New Roman"/>
          <w:b w:val="0"/>
          <w:bCs w:val="0"/>
          <w:kern w:val="2"/>
          <w:sz w:val="24"/>
          <w:szCs w:val="24"/>
          <w:lang w:val="en-US" w:eastAsia="zh-CN" w:bidi="ar-SA"/>
        </w:rPr>
      </w:pPr>
    </w:p>
    <w:p>
      <w:pPr>
        <w:pStyle w:val="14"/>
        <w:numPr>
          <w:ilvl w:val="0"/>
          <w:numId w:val="8"/>
        </w:numPr>
        <w:ind w:left="0" w:leftChars="0" w:firstLine="480" w:firstLineChars="200"/>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如乙方未能履行合同中规定的任何一项或几项义务，并在收到甲方发出的告知函后20天内没有</w:t>
      </w:r>
      <w:r>
        <w:rPr>
          <w:rFonts w:hint="eastAsia" w:cs="Times New Roman"/>
          <w:b w:val="0"/>
          <w:bCs w:val="0"/>
          <w:kern w:val="2"/>
          <w:sz w:val="24"/>
          <w:szCs w:val="24"/>
          <w:lang w:val="en-US" w:eastAsia="zh-CN" w:bidi="ar-SA"/>
        </w:rPr>
        <w:t>采取</w:t>
      </w:r>
      <w:r>
        <w:rPr>
          <w:rFonts w:hint="eastAsia" w:ascii="Times New Roman" w:hAnsi="Times New Roman" w:eastAsia="宋体" w:cs="Times New Roman"/>
          <w:b w:val="0"/>
          <w:bCs w:val="0"/>
          <w:kern w:val="2"/>
          <w:sz w:val="24"/>
          <w:szCs w:val="24"/>
          <w:lang w:val="en-US" w:eastAsia="zh-CN" w:bidi="ar-SA"/>
        </w:rPr>
        <w:t>补救措施，甲方可全部或部分终止合同。</w:t>
      </w:r>
    </w:p>
    <w:p>
      <w:pPr>
        <w:rPr>
          <w:rFonts w:hint="eastAsia"/>
          <w:lang w:val="en-US" w:eastAsia="zh-CN"/>
        </w:rPr>
      </w:pPr>
    </w:p>
    <w:p>
      <w:pPr>
        <w:pStyle w:val="14"/>
        <w:numPr>
          <w:ilvl w:val="0"/>
          <w:numId w:val="8"/>
        </w:numPr>
        <w:ind w:left="0" w:leftChars="0" w:firstLine="480" w:firstLineChars="200"/>
        <w:rPr>
          <w:rFonts w:hint="default"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若乙方超过合同约定的期限15日，仍无法完成本合同的全部项目任务，甲方可根据认为合适的条件或方式委托其他第三方进行该项目，而乙方除应承担延迟履行合同的违约责任外还应承担甲方委托第三方进行该项目产生的超出合同价款的费用。</w:t>
      </w:r>
    </w:p>
    <w:p>
      <w:pPr>
        <w:pStyle w:val="2"/>
      </w:pPr>
    </w:p>
    <w:p>
      <w:pPr>
        <w:pStyle w:val="2"/>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设备制造符合国家及行业相关的最新标准及规范；带式输送机满足《GB50431-2020带式输送机工程技术标准》；满足《GB/T 15706-2012 机械安全基本概念与设计通则》；带式输送机制动加速度计算按照DTII（A）型设计手册进行验算；满足2022版《煤矿安全规程》相关规定，</w:t>
      </w:r>
      <w:r>
        <w:rPr>
          <w:rFonts w:hint="eastAsia" w:ascii="宋体" w:hAnsi="宋体" w:eastAsia="宋体" w:cs="宋体"/>
          <w:b w:val="0"/>
          <w:bCs w:val="0"/>
          <w:color w:val="auto"/>
          <w:sz w:val="24"/>
          <w:szCs w:val="24"/>
          <w:highlight w:val="none"/>
          <w:lang w:val="en-US" w:eastAsia="zh-CN"/>
        </w:rPr>
        <w:t>符合现行法律、法规、规范、规程、规定的要求。</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2.井底煤仓技改后要求安全生产的同时满足日常检修和维护条件；破碎机自重60T，4煤一段皮带运输能力3000T/h,满足破碎机钢结构设计要求，仓上结构尽可能利用已有，减少施工工程量；</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3、4#煤一段带式输送机机头头架安装位置应满足破碎效果要求，降低设备磨损和消耗；</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4、4#煤一段带式输送机机头满足行人与检修条件；4#煤一段带式输送机卸载滚筒头部清扫器扫下的煤灰落入井底煤仓内；</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4#煤二段皮带是下运皮带，机头机尾落差约87m,最大坡度约为12度，与一段带式输送机搭接处缓冲漏斗应通过Soildworks进行结构设计，要对结构件进行静载、动载、疲劳分析，保证二段皮带停机运行最大20m煤量，满足强度要求，保证安全生产；</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textAlignment w:val="auto"/>
        <w:rPr>
          <w:rFonts w:hint="default"/>
          <w:color w:val="auto"/>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textAlignment w:val="auto"/>
        <w:rPr>
          <w:rFonts w:hint="eastAsia"/>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21"/>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yellow"/>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1"/>
        <w:rPr>
          <w:highlight w:val="none"/>
        </w:rPr>
      </w:pPr>
    </w:p>
    <w:p>
      <w:pPr>
        <w:pStyle w:val="21"/>
        <w:rPr>
          <w:highlight w:val="none"/>
        </w:rPr>
      </w:pPr>
    </w:p>
    <w:p>
      <w:pPr>
        <w:pStyle w:val="21"/>
        <w:rPr>
          <w:highlight w:val="none"/>
        </w:rPr>
      </w:pPr>
    </w:p>
    <w:p>
      <w:pPr>
        <w:numPr>
          <w:ilvl w:val="0"/>
          <w:numId w:val="11"/>
        </w:numPr>
        <w:spacing w:line="360" w:lineRule="auto"/>
        <w:jc w:val="center"/>
        <w:rPr>
          <w:rFonts w:hint="eastAsia" w:eastAsia="宋体"/>
          <w:lang w:eastAsia="zh-CN"/>
        </w:rPr>
      </w:pPr>
      <w:r>
        <w:rPr>
          <w:rFonts w:hint="eastAsia" w:ascii="宋体" w:hAnsi="宋体" w:cs="宋体"/>
          <w:b w:val="0"/>
          <w:bCs w:val="0"/>
          <w:highlight w:val="yellow"/>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7"/>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7"/>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7"/>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7"/>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7"/>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1"/>
        <w:rPr>
          <w:highlight w:val="none"/>
        </w:rPr>
      </w:pPr>
      <w:r>
        <w:rPr>
          <w:highlight w:val="none"/>
        </w:rPr>
        <w:br w:type="page"/>
      </w:r>
    </w:p>
    <w:p>
      <w:pPr>
        <w:pStyle w:val="21"/>
        <w:rPr>
          <w:highlight w:val="none"/>
        </w:rPr>
      </w:pPr>
    </w:p>
    <w:p>
      <w:pPr>
        <w:numPr>
          <w:ilvl w:val="0"/>
          <w:numId w:val="12"/>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
        <w:rPr>
          <w:rFonts w:hint="eastAsia" w:ascii="宋体" w:hAnsi="宋体" w:cs="宋体"/>
          <w:sz w:val="32"/>
          <w:szCs w:val="32"/>
          <w:highlight w:val="none"/>
        </w:rPr>
      </w:pPr>
    </w:p>
    <w:p>
      <w:pPr>
        <w:rPr>
          <w:rFonts w:hint="eastAsia"/>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5"/>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7"/>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1"/>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1"/>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1"/>
        <w:spacing w:line="360" w:lineRule="auto"/>
        <w:ind w:firstLine="602"/>
        <w:jc w:val="left"/>
        <w:rPr>
          <w:rFonts w:ascii="宋体" w:hAnsi="宋体" w:cs="宋体"/>
          <w:bCs/>
          <w:sz w:val="30"/>
          <w:szCs w:val="30"/>
          <w:highlight w:val="none"/>
        </w:rPr>
      </w:pPr>
    </w:p>
    <w:p>
      <w:pPr>
        <w:pStyle w:val="21"/>
        <w:spacing w:line="360" w:lineRule="auto"/>
        <w:ind w:firstLine="602"/>
        <w:jc w:val="left"/>
        <w:rPr>
          <w:rFonts w:ascii="宋体" w:hAnsi="宋体" w:cs="宋体"/>
          <w:bCs/>
          <w:sz w:val="30"/>
          <w:szCs w:val="30"/>
          <w:highlight w:val="none"/>
        </w:rPr>
      </w:pPr>
    </w:p>
    <w:p>
      <w:pPr>
        <w:pStyle w:val="21"/>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1"/>
        <w:spacing w:line="360" w:lineRule="auto"/>
        <w:jc w:val="left"/>
        <w:rPr>
          <w:rFonts w:ascii="宋体" w:hAnsi="宋体" w:cs="宋体"/>
          <w:bCs/>
          <w:sz w:val="30"/>
          <w:szCs w:val="30"/>
          <w:highlight w:val="none"/>
        </w:rPr>
      </w:pP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1"/>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hint="eastAsia" w:ascii="宋体" w:hAnsi="宋体" w:eastAsia="宋体" w:cs="宋体"/>
          <w:b w:val="0"/>
          <w:sz w:val="24"/>
          <w:szCs w:val="24"/>
          <w:highlight w:val="none"/>
          <w:lang w:eastAsia="zh-CN"/>
        </w:rPr>
      </w:pP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三、不为贵方工作人员提供回扣、礼金、有价证券、贵重物品和报销个人费用。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五、不为贵方工作人员投资入股、个人借款或买卖股票、债券等提供方便。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rPr>
          <w:rFonts w:hint="eastAsia"/>
          <w:lang w:eastAsia="zh-CN"/>
        </w:rPr>
      </w:pP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1"/>
        <w:rPr>
          <w:rFonts w:hint="eastAsia"/>
          <w:highlight w:val="none"/>
          <w:lang w:val="en-US" w:eastAsia="zh-CN"/>
        </w:rPr>
      </w:pPr>
    </w:p>
    <w:p>
      <w:pPr>
        <w:pStyle w:val="21"/>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w:t>
                    </w:r>
                    <w:r>
                      <w:rPr>
                        <w:rStyle w:val="52"/>
                        <w:rFonts w:cs="仿宋_GB231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3</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3</w:t>
                    </w:r>
                    <w:r>
                      <w:rPr>
                        <w:rStyle w:val="52"/>
                        <w:rFonts w:cs="仿宋_GB231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25</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25</w:t>
                    </w:r>
                    <w:r>
                      <w:rPr>
                        <w:rStyle w:val="52"/>
                        <w:rFonts w:cs="仿宋_GB231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15</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15</w:t>
                    </w:r>
                    <w:r>
                      <w:rPr>
                        <w:rStyle w:val="52"/>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w:pict>
        <v:shape id="PowerPlusWaterMarkObject15942280" o:spid="_x0000_s4131" o:spt="136" type="#_x0000_t136" style="position:absolute;left:0pt;margin-left:457.65pt;margin-top:564.95pt;height:30pt;width:46pt;mso-position-horizontal-relative:margin;mso-position-vertical-relative:margin;rotation:-2949120f;z-index:-2516183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4985764" o:spid="_x0000_s4132" o:spt="136" type="#_x0000_t136" style="position:absolute;left:0pt;margin-left:379.15pt;margin-top:643.45pt;height:30pt;width:46pt;mso-position-horizontal-relative:margin;mso-position-vertical-relative:margin;rotation:-2949120f;z-index:-2516193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4223397" o:spid="_x0000_s4133" o:spt="136" type="#_x0000_t136" style="position:absolute;left:0pt;margin-left:300.65pt;margin-top:721.95pt;height:30pt;width:46pt;mso-position-horizontal-relative:margin;mso-position-vertical-relative:margin;rotation:-2949120f;z-index:-2516203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3517996" o:spid="_x0000_s4134" o:spt="136" type="#_x0000_t136" style="position:absolute;left:0pt;margin-left:457.65pt;margin-top:359.6pt;height:30pt;width:46pt;mso-position-horizontal-relative:margin;mso-position-vertical-relative:margin;rotation:-2949120f;z-index:-2516213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2789360" o:spid="_x0000_s4135" o:spt="136" type="#_x0000_t136" style="position:absolute;left:0pt;margin-left:379.15pt;margin-top:438.1pt;height:30pt;width:46pt;mso-position-horizontal-relative:margin;mso-position-vertical-relative:margin;rotation:-2949120f;z-index:-2516224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2092598" o:spid="_x0000_s4136" o:spt="136" type="#_x0000_t136" style="position:absolute;left:0pt;margin-left:300.65pt;margin-top:516.6pt;height:30pt;width:46pt;mso-position-horizontal-relative:margin;mso-position-vertical-relative:margin;rotation:-2949120f;z-index:-2516234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1186175" o:spid="_x0000_s4137" o:spt="136" type="#_x0000_t136" style="position:absolute;left:0pt;margin-left:222.15pt;margin-top:595.1pt;height:30pt;width:46pt;mso-position-horizontal-relative:margin;mso-position-vertical-relative:margin;rotation:-2949120f;z-index:-2516244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1022527" o:spid="_x0000_s4138" o:spt="136" type="#_x0000_t136" style="position:absolute;left:0pt;margin-left:143.7pt;margin-top:673.6pt;height:30pt;width:46pt;mso-position-horizontal-relative:margin;mso-position-vertical-relative:margin;rotation:-2949120f;z-index:-2516254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0861189" o:spid="_x0000_s4139" o:spt="136" type="#_x0000_t136" style="position:absolute;left:0pt;margin-left:65.2pt;margin-top:752.05pt;height:30pt;width:46pt;mso-position-horizontal-relative:margin;mso-position-vertical-relative:margin;rotation:-2949120f;z-index:-2516264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0222311" o:spid="_x0000_s4140" o:spt="136" type="#_x0000_t136" style="position:absolute;left:0pt;margin-left:457.65pt;margin-top:154.3pt;height:30pt;width:46pt;mso-position-horizontal-relative:margin;mso-position-vertical-relative:margin;rotation:-2949120f;z-index:-25162752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9703892" o:spid="_x0000_s4141" o:spt="136" type="#_x0000_t136" style="position:absolute;left:0pt;margin-left:379.15pt;margin-top:232.8pt;height:30pt;width:46pt;mso-position-horizontal-relative:margin;mso-position-vertical-relative:margin;rotation:-2949120f;z-index:-25162854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9666439" o:spid="_x0000_s4142" o:spt="136" type="#_x0000_t136" style="position:absolute;left:0pt;margin-left:300.65pt;margin-top:311.25pt;height:30pt;width:46pt;mso-position-horizontal-relative:margin;mso-position-vertical-relative:margin;rotation:-2949120f;z-index:-25162956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9540022" o:spid="_x0000_s4143" o:spt="136" type="#_x0000_t136" style="position:absolute;left:0pt;margin-left:222.15pt;margin-top:389.75pt;height:30pt;width:46pt;mso-position-horizontal-relative:margin;mso-position-vertical-relative:margin;rotation:-2949120f;z-index:-25163059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8898659" o:spid="_x0000_s4144" o:spt="136" type="#_x0000_t136" style="position:absolute;left:0pt;margin-left:143.7pt;margin-top:468.25pt;height:30pt;width:46pt;mso-position-horizontal-relative:margin;mso-position-vertical-relative:margin;rotation:-2949120f;z-index:-25163161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8844068" o:spid="_x0000_s4145" o:spt="136" type="#_x0000_t136" style="position:absolute;left:0pt;margin-left:65.2pt;margin-top:546.75pt;height:30pt;width:46pt;mso-position-horizontal-relative:margin;mso-position-vertical-relative:margin;rotation:-2949120f;z-index:-25163264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8329380" o:spid="_x0000_s4146" o:spt="136" type="#_x0000_t136" style="position:absolute;left:0pt;margin-left:-13.3pt;margin-top:625.2pt;height:30pt;width:46pt;mso-position-horizontal-relative:margin;mso-position-vertical-relative:margin;rotation:-2949120f;z-index:-25163366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8209326" o:spid="_x0000_s4147" o:spt="136" type="#_x0000_t136" style="position:absolute;left:0pt;margin-left:-91.8pt;margin-top:703.7pt;height:30pt;width:46pt;mso-position-horizontal-relative:margin;mso-position-vertical-relative:margin;rotation:-2949120f;z-index:-25163468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7782994" o:spid="_x0000_s4148" o:spt="136" type="#_x0000_t136" style="position:absolute;left:0pt;margin-left:457.65pt;margin-top:-51.05pt;height:30pt;width:46pt;mso-position-horizontal-relative:margin;mso-position-vertical-relative:margin;rotation:-2949120f;z-index:-25163571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7397087" o:spid="_x0000_s4149" o:spt="136" type="#_x0000_t136" style="position:absolute;left:0pt;margin-left:379.15pt;margin-top:27.45pt;height:30pt;width:46pt;mso-position-horizontal-relative:margin;mso-position-vertical-relative:margin;rotation:-2949120f;z-index:-25163673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7334179" o:spid="_x0000_s4150" o:spt="136" type="#_x0000_t136" style="position:absolute;left:0pt;margin-left:300.65pt;margin-top:105.95pt;height:30pt;width:46pt;mso-position-horizontal-relative:margin;mso-position-vertical-relative:margin;rotation:-2949120f;z-index:-25163776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6721407" o:spid="_x0000_s4151" o:spt="136" type="#_x0000_t136" style="position:absolute;left:0pt;margin-left:222.15pt;margin-top:184.4pt;height:30pt;width:46pt;mso-position-horizontal-relative:margin;mso-position-vertical-relative:margin;rotation:-2949120f;z-index:-25163878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6122463" o:spid="_x0000_s4152" o:spt="136" type="#_x0000_t136" style="position:absolute;left:0pt;margin-left:143.7pt;margin-top:262.9pt;height:30pt;width:46pt;mso-position-horizontal-relative:margin;mso-position-vertical-relative:margin;rotation:-2949120f;z-index:-25163980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5509597" o:spid="_x0000_s4153" o:spt="136" type="#_x0000_t136" style="position:absolute;left:0pt;margin-left:65.2pt;margin-top:341.4pt;height:30pt;width:46pt;mso-position-horizontal-relative:margin;mso-position-vertical-relative:margin;rotation:-2949120f;z-index:-25164083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5375257" o:spid="_x0000_s4154" o:spt="136" type="#_x0000_t136" style="position:absolute;left:0pt;margin-left:-13.3pt;margin-top:419.9pt;height:30pt;width:46pt;mso-position-horizontal-relative:margin;mso-position-vertical-relative:margin;rotation:-2949120f;z-index:-2516418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5188488" o:spid="_x0000_s4155" o:spt="136" type="#_x0000_t136" style="position:absolute;left:0pt;margin-left:-91.8pt;margin-top:498.35pt;height:30pt;width:46pt;mso-position-horizontal-relative:margin;mso-position-vertical-relative:margin;rotation:-2949120f;z-index:-2516428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4220521" o:spid="_x0000_s4156" o:spt="136" type="#_x0000_t136" style="position:absolute;left:0pt;margin-left:300.65pt;margin-top:-99.4pt;height:30pt;width:46pt;mso-position-horizontal-relative:margin;mso-position-vertical-relative:margin;rotation:-2949120f;z-index:-2516439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639795" o:spid="_x0000_s4157" o:spt="136" type="#_x0000_t136" style="position:absolute;left:0pt;margin-left:222.15pt;margin-top:-20.9pt;height:30pt;width:46pt;mso-position-horizontal-relative:margin;mso-position-vertical-relative:margin;rotation:-2949120f;z-index:-2516449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410963" o:spid="_x0000_s4158" o:spt="136" type="#_x0000_t136" style="position:absolute;left:0pt;margin-left:143.7pt;margin-top:57.55pt;height:30pt;width:46pt;mso-position-horizontal-relative:margin;mso-position-vertical-relative:margin;rotation:-2949120f;z-index:-2516459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955064" o:spid="_x0000_s4159" o:spt="136" type="#_x0000_t136" style="position:absolute;left:0pt;margin-left:65.2pt;margin-top:136.05pt;height:30pt;width:46pt;mso-position-horizontal-relative:margin;mso-position-vertical-relative:margin;rotation:-2949120f;z-index:-2516469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622328" o:spid="_x0000_s4160" o:spt="136" type="#_x0000_t136" style="position:absolute;left:0pt;margin-left:-13.3pt;margin-top:214.55pt;height:30pt;width:46pt;mso-position-horizontal-relative:margin;mso-position-vertical-relative:margin;rotation:-2949120f;z-index:-2516480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053809" o:spid="_x0000_s4161" o:spt="136" type="#_x0000_t136" style="position:absolute;left:0pt;margin-left:-91.8pt;margin-top:293.05pt;height:30pt;width:46pt;mso-position-horizontal-relative:margin;mso-position-vertical-relative:margin;rotation:-2949120f;z-index:-2516490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309083" o:spid="_x0000_s4162" o:spt="136" type="#_x0000_t136" style="position:absolute;left:0pt;margin-left:65.2pt;margin-top:-69.3pt;height:30pt;width:46pt;mso-position-horizontal-relative:margin;mso-position-vertical-relative:margin;rotation:-2949120f;z-index:-2516500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851811" o:spid="_x0000_s4163" o:spt="136" type="#_x0000_t136" style="position:absolute;left:0pt;margin-left:-13.3pt;margin-top:9.2pt;height:30pt;width:46pt;mso-position-horizontal-relative:margin;mso-position-vertical-relative:margin;rotation:-2949120f;z-index:-2516510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51764" o:spid="_x0000_s4164" o:spt="136" type="#_x0000_t136" style="position:absolute;left:0pt;margin-left:-91.8pt;margin-top:87.7pt;height:30pt;width:46pt;mso-position-horizontal-relative:margin;mso-position-vertical-relative:margin;rotation:-2949120f;z-index:-2516520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w:pict>
        <v:shape id="PowerPlusWaterMarkObject31943851" o:spid="_x0000_s4097" o:spt="136" type="#_x0000_t136" style="position:absolute;left:0pt;margin-left:457.65pt;margin-top:564.95pt;height:30pt;width:46pt;mso-position-horizontal-relative:margin;mso-position-vertical-relative:margin;rotation:-2949120f;z-index:-25158348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1858166" o:spid="_x0000_s4098" o:spt="136" type="#_x0000_t136" style="position:absolute;left:0pt;margin-left:379.15pt;margin-top:643.45pt;height:30pt;width:46pt;mso-position-horizontal-relative:margin;mso-position-vertical-relative:margin;rotation:-2949120f;z-index:-25158451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1214167" o:spid="_x0000_s4099" o:spt="136" type="#_x0000_t136" style="position:absolute;left:0pt;margin-left:300.65pt;margin-top:721.95pt;height:30pt;width:46pt;mso-position-horizontal-relative:margin;mso-position-vertical-relative:margin;rotation:-2949120f;z-index:-25158553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0882361" o:spid="_x0000_s4100" o:spt="136" type="#_x0000_t136" style="position:absolute;left:0pt;margin-left:457.65pt;margin-top:359.6pt;height:30pt;width:46pt;mso-position-horizontal-relative:margin;mso-position-vertical-relative:margin;rotation:-2949120f;z-index:-25158656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30582329" o:spid="_x0000_s4101" o:spt="136" type="#_x0000_t136" style="position:absolute;left:0pt;margin-left:379.15pt;margin-top:438.1pt;height:30pt;width:46pt;mso-position-horizontal-relative:margin;mso-position-vertical-relative:margin;rotation:-2949120f;z-index:-25158758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9940024" o:spid="_x0000_s4102" o:spt="136" type="#_x0000_t136" style="position:absolute;left:0pt;margin-left:300.65pt;margin-top:516.6pt;height:30pt;width:46pt;mso-position-horizontal-relative:margin;mso-position-vertical-relative:margin;rotation:-2949120f;z-index:-25158860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9353193" o:spid="_x0000_s4103" o:spt="136" type="#_x0000_t136" style="position:absolute;left:0pt;margin-left:222.15pt;margin-top:595.1pt;height:30pt;width:46pt;mso-position-horizontal-relative:margin;mso-position-vertical-relative:margin;rotation:-2949120f;z-index:-25158963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9272989" o:spid="_x0000_s4104" o:spt="136" type="#_x0000_t136" style="position:absolute;left:0pt;margin-left:143.7pt;margin-top:673.6pt;height:30pt;width:46pt;mso-position-horizontal-relative:margin;mso-position-vertical-relative:margin;rotation:-2949120f;z-index:-2515906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8875912" o:spid="_x0000_s4105" o:spt="136" type="#_x0000_t136" style="position:absolute;left:0pt;margin-left:65.2pt;margin-top:752.05pt;height:30pt;width:46pt;mso-position-horizontal-relative:margin;mso-position-vertical-relative:margin;rotation:-2949120f;z-index:-2515916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8735239" o:spid="_x0000_s4106" o:spt="136" type="#_x0000_t136" style="position:absolute;left:0pt;margin-left:457.65pt;margin-top:154.3pt;height:30pt;width:46pt;mso-position-horizontal-relative:margin;mso-position-vertical-relative:margin;rotation:-2949120f;z-index:-2515927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7875267" o:spid="_x0000_s4107" o:spt="136" type="#_x0000_t136" style="position:absolute;left:0pt;margin-left:379.15pt;margin-top:232.8pt;height:30pt;width:46pt;mso-position-horizontal-relative:margin;mso-position-vertical-relative:margin;rotation:-2949120f;z-index:-2515937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7416807" o:spid="_x0000_s4108" o:spt="136" type="#_x0000_t136" style="position:absolute;left:0pt;margin-left:300.65pt;margin-top:311.25pt;height:30pt;width:46pt;mso-position-horizontal-relative:margin;mso-position-vertical-relative:margin;rotation:-2949120f;z-index:-2515947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7201943" o:spid="_x0000_s4109" o:spt="136" type="#_x0000_t136" style="position:absolute;left:0pt;margin-left:222.15pt;margin-top:389.75pt;height:30pt;width:46pt;mso-position-horizontal-relative:margin;mso-position-vertical-relative:margin;rotation:-2949120f;z-index:-2515957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7048316" o:spid="_x0000_s4110" o:spt="136" type="#_x0000_t136" style="position:absolute;left:0pt;margin-left:143.7pt;margin-top:468.25pt;height:30pt;width:46pt;mso-position-horizontal-relative:margin;mso-position-vertical-relative:margin;rotation:-2949120f;z-index:-2515968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6243002" o:spid="_x0000_s4111" o:spt="136" type="#_x0000_t136" style="position:absolute;left:0pt;margin-left:65.2pt;margin-top:546.75pt;height:30pt;width:46pt;mso-position-horizontal-relative:margin;mso-position-vertical-relative:margin;rotation:-2949120f;z-index:-2515978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5365350" o:spid="_x0000_s4112" o:spt="136" type="#_x0000_t136" style="position:absolute;left:0pt;margin-left:-13.3pt;margin-top:625.2pt;height:30pt;width:46pt;mso-position-horizontal-relative:margin;mso-position-vertical-relative:margin;rotation:-2949120f;z-index:-2515988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4874549" o:spid="_x0000_s4113" o:spt="136" type="#_x0000_t136" style="position:absolute;left:0pt;margin-left:-91.8pt;margin-top:703.7pt;height:30pt;width:46pt;mso-position-horizontal-relative:margin;mso-position-vertical-relative:margin;rotation:-2949120f;z-index:-2515998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4247571" o:spid="_x0000_s4114" o:spt="136" type="#_x0000_t136" style="position:absolute;left:0pt;margin-left:457.65pt;margin-top:-51.05pt;height:30pt;width:46pt;mso-position-horizontal-relative:margin;mso-position-vertical-relative:margin;rotation:-2949120f;z-index:-2516008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3863087" o:spid="_x0000_s4115" o:spt="136" type="#_x0000_t136" style="position:absolute;left:0pt;margin-left:379.15pt;margin-top:27.45pt;height:30pt;width:46pt;mso-position-horizontal-relative:margin;mso-position-vertical-relative:margin;rotation:-2949120f;z-index:-25160192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2880592" o:spid="_x0000_s4116" o:spt="136" type="#_x0000_t136" style="position:absolute;left:0pt;margin-left:300.65pt;margin-top:105.95pt;height:30pt;width:46pt;mso-position-horizontal-relative:margin;mso-position-vertical-relative:margin;rotation:-2949120f;z-index:-25160294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2598729" o:spid="_x0000_s4117" o:spt="136" type="#_x0000_t136" style="position:absolute;left:0pt;margin-left:222.15pt;margin-top:184.4pt;height:30pt;width:46pt;mso-position-horizontal-relative:margin;mso-position-vertical-relative:margin;rotation:-2949120f;z-index:-25160396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1721339" o:spid="_x0000_s4118" o:spt="136" type="#_x0000_t136" style="position:absolute;left:0pt;margin-left:143.7pt;margin-top:262.9pt;height:30pt;width:46pt;mso-position-horizontal-relative:margin;mso-position-vertical-relative:margin;rotation:-2949120f;z-index:-25160499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1542688" o:spid="_x0000_s4119" o:spt="136" type="#_x0000_t136" style="position:absolute;left:0pt;margin-left:65.2pt;margin-top:341.4pt;height:30pt;width:46pt;mso-position-horizontal-relative:margin;mso-position-vertical-relative:margin;rotation:-2949120f;z-index:-25160601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1093358" o:spid="_x0000_s4120" o:spt="136" type="#_x0000_t136" style="position:absolute;left:0pt;margin-left:-13.3pt;margin-top:419.9pt;height:30pt;width:46pt;mso-position-horizontal-relative:margin;mso-position-vertical-relative:margin;rotation:-2949120f;z-index:-25160704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0917366" o:spid="_x0000_s4121" o:spt="136" type="#_x0000_t136" style="position:absolute;left:0pt;margin-left:-91.8pt;margin-top:498.35pt;height:30pt;width:46pt;mso-position-horizontal-relative:margin;mso-position-vertical-relative:margin;rotation:-2949120f;z-index:-25160806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0853501" o:spid="_x0000_s4122" o:spt="136" type="#_x0000_t136" style="position:absolute;left:0pt;margin-left:300.65pt;margin-top:-99.4pt;height:30pt;width:46pt;mso-position-horizontal-relative:margin;mso-position-vertical-relative:margin;rotation:-2949120f;z-index:-25160908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20736751" o:spid="_x0000_s4123" o:spt="136" type="#_x0000_t136" style="position:absolute;left:0pt;margin-left:222.15pt;margin-top:-20.9pt;height:30pt;width:46pt;mso-position-horizontal-relative:margin;mso-position-vertical-relative:margin;rotation:-2949120f;z-index:-25161011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9913910" o:spid="_x0000_s4124" o:spt="136" type="#_x0000_t136" style="position:absolute;left:0pt;margin-left:143.7pt;margin-top:57.55pt;height:30pt;width:46pt;mso-position-horizontal-relative:margin;mso-position-vertical-relative:margin;rotation:-2949120f;z-index:-25161113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9127563" o:spid="_x0000_s4125" o:spt="136" type="#_x0000_t136" style="position:absolute;left:0pt;margin-left:65.2pt;margin-top:136.05pt;height:30pt;width:46pt;mso-position-horizontal-relative:margin;mso-position-vertical-relative:margin;rotation:-2949120f;z-index:-25161216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8468799" o:spid="_x0000_s4126" o:spt="136" type="#_x0000_t136" style="position:absolute;left:0pt;margin-left:-13.3pt;margin-top:214.55pt;height:30pt;width:46pt;mso-position-horizontal-relative:margin;mso-position-vertical-relative:margin;rotation:-2949120f;z-index:-25161318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7975923" o:spid="_x0000_s4127" o:spt="136" type="#_x0000_t136" style="position:absolute;left:0pt;margin-left:-91.8pt;margin-top:293.05pt;height:30pt;width:46pt;mso-position-horizontal-relative:margin;mso-position-vertical-relative:margin;rotation:-2949120f;z-index:-25161420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7423939" o:spid="_x0000_s4128" o:spt="136" type="#_x0000_t136" style="position:absolute;left:0pt;margin-left:65.2pt;margin-top:-69.3pt;height:30pt;width:46pt;mso-position-horizontal-relative:margin;mso-position-vertical-relative:margin;rotation:-2949120f;z-index:-25161523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7259599" o:spid="_x0000_s4129" o:spt="136" type="#_x0000_t136" style="position:absolute;left:0pt;margin-left:-13.3pt;margin-top:9.2pt;height:30pt;width:46pt;mso-position-horizontal-relative:margin;mso-position-vertical-relative:margin;rotation:-2949120f;z-index:-2516162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18"/>
      </w:rPr>
      <w:pict>
        <v:shape id="PowerPlusWaterMarkObject16935325" o:spid="_x0000_s4130" o:spt="136" type="#_x0000_t136" style="position:absolute;left:0pt;margin-left:-91.8pt;margin-top:87.7pt;height:30pt;width:46pt;mso-position-horizontal-relative:margin;mso-position-vertical-relative:margin;rotation:-2949120f;z-index:-2516172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0"/>
      </w:rPr>
      <w:pict>
        <v:shape id="PowerPlusWaterMarkObject51277257" o:spid="_x0000_s4165" o:spt="136" type="#_x0000_t136" style="position:absolute;left:0pt;margin-left:724.15pt;margin-top:348.05pt;height:30pt;width:46pt;mso-position-horizontal-relative:margin;mso-position-vertical-relative:margin;rotation:-2949120f;z-index:-2515486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50267639" o:spid="_x0000_s4166" o:spt="136" type="#_x0000_t136" style="position:absolute;left:0pt;margin-left:645.65pt;margin-top:426.55pt;height:30pt;width:46pt;mso-position-horizontal-relative:margin;mso-position-vertical-relative:margin;rotation:-2949120f;z-index:-2515496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50139451" o:spid="_x0000_s4167" o:spt="136" type="#_x0000_t136" style="position:absolute;left:0pt;margin-left:567.15pt;margin-top:505.05pt;height:30pt;width:46pt;mso-position-horizontal-relative:margin;mso-position-vertical-relative:margin;rotation:-2949120f;z-index:-25155072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9131970" o:spid="_x0000_s4168" o:spt="136" type="#_x0000_t136" style="position:absolute;left:0pt;margin-left:724.15pt;margin-top:142.75pt;height:30pt;width:46pt;mso-position-horizontal-relative:margin;mso-position-vertical-relative:margin;rotation:-2949120f;z-index:-25155174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8680888" o:spid="_x0000_s4169" o:spt="136" type="#_x0000_t136" style="position:absolute;left:0pt;margin-left:645.65pt;margin-top:221.25pt;height:30pt;width:46pt;mso-position-horizontal-relative:margin;mso-position-vertical-relative:margin;rotation:-2949120f;z-index:-25155276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8552186" o:spid="_x0000_s4170" o:spt="136" type="#_x0000_t136" style="position:absolute;left:0pt;margin-left:567.15pt;margin-top:299.75pt;height:30pt;width:46pt;mso-position-horizontal-relative:margin;mso-position-vertical-relative:margin;rotation:-2949120f;z-index:-25155379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7902106" o:spid="_x0000_s4171" o:spt="136" type="#_x0000_t136" style="position:absolute;left:0pt;margin-left:488.7pt;margin-top:378.2pt;height:30pt;width:46pt;mso-position-horizontal-relative:margin;mso-position-vertical-relative:margin;rotation:-2949120f;z-index:-25155481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7840462" o:spid="_x0000_s4172" o:spt="136" type="#_x0000_t136" style="position:absolute;left:0pt;margin-left:410.2pt;margin-top:456.7pt;height:30pt;width:46pt;mso-position-horizontal-relative:margin;mso-position-vertical-relative:margin;rotation:-2949120f;z-index:-25155584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7689746" o:spid="_x0000_s4173" o:spt="136" type="#_x0000_t136" style="position:absolute;left:0pt;margin-left:331.7pt;margin-top:535.2pt;height:30pt;width:46pt;mso-position-horizontal-relative:margin;mso-position-vertical-relative:margin;rotation:-2949120f;z-index:-25155686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7185062" o:spid="_x0000_s4174" o:spt="136" type="#_x0000_t136" style="position:absolute;left:0pt;margin-left:724.15pt;margin-top:-62.55pt;height:30pt;width:46pt;mso-position-horizontal-relative:margin;mso-position-vertical-relative:margin;rotation:-2949120f;z-index:-25155788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6288067" o:spid="_x0000_s4175" o:spt="136" type="#_x0000_t136" style="position:absolute;left:0pt;margin-left:645.65pt;margin-top:15.9pt;height:30pt;width:46pt;mso-position-horizontal-relative:margin;mso-position-vertical-relative:margin;rotation:-2949120f;z-index:-25155891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5506017" o:spid="_x0000_s4176" o:spt="136" type="#_x0000_t136" style="position:absolute;left:0pt;margin-left:567.15pt;margin-top:94.4pt;height:30pt;width:46pt;mso-position-horizontal-relative:margin;mso-position-vertical-relative:margin;rotation:-2949120f;z-index:-25155993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4998161" o:spid="_x0000_s4177" o:spt="136" type="#_x0000_t136" style="position:absolute;left:0pt;margin-left:488.7pt;margin-top:172.9pt;height:30pt;width:46pt;mso-position-horizontal-relative:margin;mso-position-vertical-relative:margin;rotation:-2949120f;z-index:-25156096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4722795" o:spid="_x0000_s4178" o:spt="136" type="#_x0000_t136" style="position:absolute;left:0pt;margin-left:410.2pt;margin-top:251.4pt;height:30pt;width:46pt;mso-position-horizontal-relative:margin;mso-position-vertical-relative:margin;rotation:-2949120f;z-index:-25156198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3882834" o:spid="_x0000_s4179" o:spt="136" type="#_x0000_t136" style="position:absolute;left:0pt;margin-left:331.7pt;margin-top:329.9pt;height:30pt;width:46pt;mso-position-horizontal-relative:margin;mso-position-vertical-relative:margin;rotation:-2949120f;z-index:-25156300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3052098" o:spid="_x0000_s4180" o:spt="136" type="#_x0000_t136" style="position:absolute;left:0pt;margin-left:253.2pt;margin-top:408.35pt;height:30pt;width:46pt;mso-position-horizontal-relative:margin;mso-position-vertical-relative:margin;rotation:-2949120f;z-index:-25156403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2665422" o:spid="_x0000_s4181" o:spt="136" type="#_x0000_t136" style="position:absolute;left:0pt;margin-left:174.75pt;margin-top:486.85pt;height:30pt;width:46pt;mso-position-horizontal-relative:margin;mso-position-vertical-relative:margin;rotation:-2949120f;z-index:-2515650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2476756" o:spid="_x0000_s4182" o:spt="136" type="#_x0000_t136" style="position:absolute;left:0pt;margin-left:488.7pt;margin-top:-32.4pt;height:30pt;width:46pt;mso-position-horizontal-relative:margin;mso-position-vertical-relative:margin;rotation:-2949120f;z-index:-2515660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1624153" o:spid="_x0000_s4183" o:spt="136" type="#_x0000_t136" style="position:absolute;left:0pt;margin-left:410.2pt;margin-top:46.1pt;height:30pt;width:46pt;mso-position-horizontal-relative:margin;mso-position-vertical-relative:margin;rotation:-2949120f;z-index:-2515671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0802275" o:spid="_x0000_s4184" o:spt="136" type="#_x0000_t136" style="position:absolute;left:0pt;margin-left:331.7pt;margin-top:124.55pt;height:30pt;width:46pt;mso-position-horizontal-relative:margin;mso-position-vertical-relative:margin;rotation:-2949120f;z-index:-2515681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40428883" o:spid="_x0000_s4185" o:spt="136" type="#_x0000_t136" style="position:absolute;left:0pt;margin-left:253.2pt;margin-top:203.05pt;height:30pt;width:46pt;mso-position-horizontal-relative:margin;mso-position-vertical-relative:margin;rotation:-2949120f;z-index:-2515691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9431167" o:spid="_x0000_s4186" o:spt="136" type="#_x0000_t136" style="position:absolute;left:0pt;margin-left:174.75pt;margin-top:281.55pt;height:30pt;width:46pt;mso-position-horizontal-relative:margin;mso-position-vertical-relative:margin;rotation:-2949120f;z-index:-2515701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9065985" o:spid="_x0000_s4187" o:spt="136" type="#_x0000_t136" style="position:absolute;left:0pt;margin-left:96.25pt;margin-top:360.05pt;height:30pt;width:46pt;mso-position-horizontal-relative:margin;mso-position-vertical-relative:margin;rotation:-2949120f;z-index:-2515712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8205824" o:spid="_x0000_s4188" o:spt="136" type="#_x0000_t136" style="position:absolute;left:0pt;margin-left:17.75pt;margin-top:438.5pt;height:30pt;width:46pt;mso-position-horizontal-relative:margin;mso-position-vertical-relative:margin;rotation:-2949120f;z-index:-2515722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7618659" o:spid="_x0000_s4189" o:spt="136" type="#_x0000_t136" style="position:absolute;left:0pt;margin-left:-60.75pt;margin-top:517pt;height:30pt;width:46pt;mso-position-horizontal-relative:margin;mso-position-vertical-relative:margin;rotation:-2949120f;z-index:-2515732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7502492" o:spid="_x0000_s4190" o:spt="136" type="#_x0000_t136" style="position:absolute;left:0pt;margin-left:331.7pt;margin-top:-80.75pt;height:30pt;width:46pt;mso-position-horizontal-relative:margin;mso-position-vertical-relative:margin;rotation:-2949120f;z-index:-2515742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7286872" o:spid="_x0000_s4191" o:spt="136" type="#_x0000_t136" style="position:absolute;left:0pt;margin-left:253.2pt;margin-top:-2.25pt;height:30pt;width:46pt;mso-position-horizontal-relative:margin;mso-position-vertical-relative:margin;rotation:-2949120f;z-index:-2515752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6537798" o:spid="_x0000_s4192" o:spt="136" type="#_x0000_t136" style="position:absolute;left:0pt;margin-left:174.75pt;margin-top:76.25pt;height:30pt;width:46pt;mso-position-horizontal-relative:margin;mso-position-vertical-relative:margin;rotation:-2949120f;z-index:-25157632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5565281" o:spid="_x0000_s4193" o:spt="136" type="#_x0000_t136" style="position:absolute;left:0pt;margin-left:96.25pt;margin-top:154.7pt;height:30pt;width:46pt;mso-position-horizontal-relative:margin;mso-position-vertical-relative:margin;rotation:-2949120f;z-index:-25157734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5145258" o:spid="_x0000_s4194" o:spt="136" type="#_x0000_t136" style="position:absolute;left:0pt;margin-left:17.75pt;margin-top:233.2pt;height:30pt;width:46pt;mso-position-horizontal-relative:margin;mso-position-vertical-relative:margin;rotation:-2949120f;z-index:-25157836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4408439" o:spid="_x0000_s4195" o:spt="136" type="#_x0000_t136" style="position:absolute;left:0pt;margin-left:-60.75pt;margin-top:311.7pt;height:30pt;width:46pt;mso-position-horizontal-relative:margin;mso-position-vertical-relative:margin;rotation:-2949120f;z-index:-25157939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3436165" o:spid="_x0000_s4196" o:spt="136" type="#_x0000_t136" style="position:absolute;left:0pt;margin-left:96.25pt;margin-top:-50.6pt;height:30pt;width:46pt;mso-position-horizontal-relative:margin;mso-position-vertical-relative:margin;rotation:-2949120f;z-index:-25158041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2867389" o:spid="_x0000_s4197" o:spt="136" type="#_x0000_t136" style="position:absolute;left:0pt;margin-left:17.75pt;margin-top:27.9pt;height:30pt;width:46pt;mso-position-horizontal-relative:margin;mso-position-vertical-relative:margin;rotation:-2949120f;z-index:-25158144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30"/>
      </w:rPr>
      <w:pict>
        <v:shape id="PowerPlusWaterMarkObject32478070" o:spid="_x0000_s4198" o:spt="136" type="#_x0000_t136" style="position:absolute;left:0pt;margin-left:-60.75pt;margin-top:106.4pt;height:30pt;width:46pt;mso-position-horizontal-relative:margin;mso-position-vertical-relative:margin;rotation:-2949120f;z-index:-25158246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21"/>
      </w:rPr>
      <w:pict>
        <v:shape id="PowerPlusWaterMarkObject71260018" o:spid="_x0000_s4199" o:spt="136" type="#_x0000_t136" style="position:absolute;left:0pt;margin-left:470.7pt;margin-top:601.4pt;height:30pt;width:46pt;mso-position-horizontal-relative:margin;mso-position-vertical-relative:margin;rotation:-2949120f;z-index:-2515138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70250275" o:spid="_x0000_s4200" o:spt="136" type="#_x0000_t136" style="position:absolute;left:0pt;margin-left:392.2pt;margin-top:679.85pt;height:30pt;width:46pt;mso-position-horizontal-relative:margin;mso-position-vertical-relative:margin;rotation:-2949120f;z-index:-2515148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9759097" o:spid="_x0000_s4201" o:spt="136" type="#_x0000_t136" style="position:absolute;left:0pt;margin-left:313.7pt;margin-top:758.35pt;height:30pt;width:46pt;mso-position-horizontal-relative:margin;mso-position-vertical-relative:margin;rotation:-2949120f;z-index:-2515159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9048557" o:spid="_x0000_s4202" o:spt="136" type="#_x0000_t136" style="position:absolute;left:0pt;margin-left:470.7pt;margin-top:396.05pt;height:30pt;width:46pt;mso-position-horizontal-relative:margin;mso-position-vertical-relative:margin;rotation:-2949120f;z-index:-2515169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8087341" o:spid="_x0000_s4203" o:spt="136" type="#_x0000_t136" style="position:absolute;left:0pt;margin-left:392.2pt;margin-top:474.55pt;height:30pt;width:46pt;mso-position-horizontal-relative:margin;mso-position-vertical-relative:margin;rotation:-2949120f;z-index:-2515179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7190152" o:spid="_x0000_s4204" o:spt="136" type="#_x0000_t136" style="position:absolute;left:0pt;margin-left:313.7pt;margin-top:553.05pt;height:30pt;width:46pt;mso-position-horizontal-relative:margin;mso-position-vertical-relative:margin;rotation:-2949120f;z-index:-2515189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6262469" o:spid="_x0000_s4205" o:spt="136" type="#_x0000_t136" style="position:absolute;left:0pt;margin-left:235.2pt;margin-top:631.55pt;height:30pt;width:46pt;mso-position-horizontal-relative:margin;mso-position-vertical-relative:margin;rotation:-2949120f;z-index:-2515200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5459074" o:spid="_x0000_s4206" o:spt="136" type="#_x0000_t136" style="position:absolute;left:0pt;margin-left:156.75pt;margin-top:710pt;height:30pt;width:46pt;mso-position-horizontal-relative:margin;mso-position-vertical-relative:margin;rotation:-2949120f;z-index:-2515210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4487978" o:spid="_x0000_s4207" o:spt="136" type="#_x0000_t136" style="position:absolute;left:0pt;margin-left:78.25pt;margin-top:788.5pt;height:30pt;width:46pt;mso-position-horizontal-relative:margin;mso-position-vertical-relative:margin;rotation:-2949120f;z-index:-2515220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3826791" o:spid="_x0000_s4208" o:spt="136" type="#_x0000_t136" style="position:absolute;left:0pt;margin-left:470.7pt;margin-top:190.75pt;height:30pt;width:46pt;mso-position-horizontal-relative:margin;mso-position-vertical-relative:margin;rotation:-2949120f;z-index:-25152307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3335857" o:spid="_x0000_s4209" o:spt="136" type="#_x0000_t136" style="position:absolute;left:0pt;margin-left:392.2pt;margin-top:269.25pt;height:30pt;width:46pt;mso-position-horizontal-relative:margin;mso-position-vertical-relative:margin;rotation:-2949120f;z-index:-25152409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2435273" o:spid="_x0000_s4210" o:spt="136" type="#_x0000_t136" style="position:absolute;left:0pt;margin-left:313.7pt;margin-top:347.75pt;height:30pt;width:46pt;mso-position-horizontal-relative:margin;mso-position-vertical-relative:margin;rotation:-2949120f;z-index:-25152512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1975481" o:spid="_x0000_s4211" o:spt="136" type="#_x0000_t136" style="position:absolute;left:0pt;margin-left:235.2pt;margin-top:426.2pt;height:30pt;width:46pt;mso-position-horizontal-relative:margin;mso-position-vertical-relative:margin;rotation:-2949120f;z-index:-25152614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1076436" o:spid="_x0000_s4212" o:spt="136" type="#_x0000_t136" style="position:absolute;left:0pt;margin-left:156.75pt;margin-top:504.7pt;height:30pt;width:46pt;mso-position-horizontal-relative:margin;mso-position-vertical-relative:margin;rotation:-2949120f;z-index:-25152716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60462490" o:spid="_x0000_s4213" o:spt="136" type="#_x0000_t136" style="position:absolute;left:0pt;margin-left:78.25pt;margin-top:583.2pt;height:30pt;width:46pt;mso-position-horizontal-relative:margin;mso-position-vertical-relative:margin;rotation:-2949120f;z-index:-25152819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9685031" o:spid="_x0000_s4214" o:spt="136" type="#_x0000_t136" style="position:absolute;left:0pt;margin-left:-0.25pt;margin-top:661.7pt;height:30pt;width:46pt;mso-position-horizontal-relative:margin;mso-position-vertical-relative:margin;rotation:-2949120f;z-index:-25152921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8887445" o:spid="_x0000_s4215" o:spt="136" type="#_x0000_t136" style="position:absolute;left:0pt;margin-left:-78.75pt;margin-top:740.15pt;height:30pt;width:46pt;mso-position-horizontal-relative:margin;mso-position-vertical-relative:margin;rotation:-2949120f;z-index:-25153024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7995817" o:spid="_x0000_s4216" o:spt="136" type="#_x0000_t136" style="position:absolute;left:0pt;margin-left:470.7pt;margin-top:-14.55pt;height:30pt;width:46pt;mso-position-horizontal-relative:margin;mso-position-vertical-relative:margin;rotation:-2949120f;z-index:-25153126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7481900" o:spid="_x0000_s4217" o:spt="136" type="#_x0000_t136" style="position:absolute;left:0pt;margin-left:392.2pt;margin-top:63.95pt;height:30pt;width:46pt;mso-position-horizontal-relative:margin;mso-position-vertical-relative:margin;rotation:-2949120f;z-index:-25153228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7468820" o:spid="_x0000_s4218" o:spt="136" type="#_x0000_t136" style="position:absolute;left:0pt;margin-left:313.7pt;margin-top:142.4pt;height:30pt;width:46pt;mso-position-horizontal-relative:margin;mso-position-vertical-relative:margin;rotation:-2949120f;z-index:-25153331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7040569" o:spid="_x0000_s4219" o:spt="136" type="#_x0000_t136" style="position:absolute;left:0pt;margin-left:235.2pt;margin-top:220.9pt;height:30pt;width:46pt;mso-position-horizontal-relative:margin;mso-position-vertical-relative:margin;rotation:-2949120f;z-index:-25153433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6585366" o:spid="_x0000_s4220" o:spt="136" type="#_x0000_t136" style="position:absolute;left:0pt;margin-left:156.75pt;margin-top:299.4pt;height:30pt;width:46pt;mso-position-horizontal-relative:margin;mso-position-vertical-relative:margin;rotation:-2949120f;z-index:-25153536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6407202" o:spid="_x0000_s4221" o:spt="136" type="#_x0000_t136" style="position:absolute;left:0pt;margin-left:78.25pt;margin-top:377.9pt;height:30pt;width:46pt;mso-position-horizontal-relative:margin;mso-position-vertical-relative:margin;rotation:-2949120f;z-index:-25153638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5586164" o:spid="_x0000_s4222" o:spt="136" type="#_x0000_t136" style="position:absolute;left:0pt;margin-left:-0.25pt;margin-top:456.35pt;height:30pt;width:46pt;mso-position-horizontal-relative:margin;mso-position-vertical-relative:margin;rotation:-2949120f;z-index:-25153740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4868484" o:spid="_x0000_s4223" o:spt="136" type="#_x0000_t136" style="position:absolute;left:0pt;margin-left:-78.75pt;margin-top:534.85pt;height:30pt;width:46pt;mso-position-horizontal-relative:margin;mso-position-vertical-relative:margin;rotation:-2949120f;z-index:-25153843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4034091" o:spid="_x0000_s4224" o:spt="136" type="#_x0000_t136" style="position:absolute;left:0pt;margin-left:313.7pt;margin-top:-62.9pt;height:30pt;width:46pt;mso-position-horizontal-relative:margin;mso-position-vertical-relative:margin;rotation:-2949120f;z-index:-25153945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3734260" o:spid="_x0000_s4225" o:spt="136" type="#_x0000_t136" style="position:absolute;left:0pt;margin-left:235.2pt;margin-top:15.6pt;height:30pt;width:46pt;mso-position-horizontal-relative:margin;mso-position-vertical-relative:margin;rotation:-2949120f;z-index:-25154048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3398322" o:spid="_x0000_s4226" o:spt="136" type="#_x0000_t136" style="position:absolute;left:0pt;margin-left:156.75pt;margin-top:94.1pt;height:30pt;width:46pt;mso-position-horizontal-relative:margin;mso-position-vertical-relative:margin;rotation:-2949120f;z-index:-25154150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3344681" o:spid="_x0000_s4227" o:spt="136" type="#_x0000_t136" style="position:absolute;left:0pt;margin-left:78.25pt;margin-top:172.55pt;height:30pt;width:46pt;mso-position-horizontal-relative:margin;mso-position-vertical-relative:margin;rotation:-2949120f;z-index:-25154252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3071296" o:spid="_x0000_s4228" o:spt="136" type="#_x0000_t136" style="position:absolute;left:0pt;margin-left:-0.25pt;margin-top:251.05pt;height:30pt;width:46pt;mso-position-horizontal-relative:margin;mso-position-vertical-relative:margin;rotation:-2949120f;z-index:-251543552;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2628515" o:spid="_x0000_s4229" o:spt="136" type="#_x0000_t136" style="position:absolute;left:0pt;margin-left:-78.75pt;margin-top:329.55pt;height:30pt;width:46pt;mso-position-horizontal-relative:margin;mso-position-vertical-relative:margin;rotation:-2949120f;z-index:-251544576;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2156028" o:spid="_x0000_s4230" o:spt="136" type="#_x0000_t136" style="position:absolute;left:0pt;margin-left:78.25pt;margin-top:-32.75pt;height:30pt;width:46pt;mso-position-horizontal-relative:margin;mso-position-vertical-relative:margin;rotation:-2949120f;z-index:-251545600;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2143179" o:spid="_x0000_s4231" o:spt="136" type="#_x0000_t136" style="position:absolute;left:0pt;margin-left:-0.25pt;margin-top:45.75pt;height:30pt;width:46pt;mso-position-horizontal-relative:margin;mso-position-vertical-relative:margin;rotation:-2949120f;z-index:-251546624;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r>
      <w:rPr>
        <w:sz w:val="21"/>
      </w:rPr>
      <w:pict>
        <v:shape id="PowerPlusWaterMarkObject51763379" o:spid="_x0000_s4232" o:spt="136" type="#_x0000_t136" style="position:absolute;left:0pt;margin-left:-78.75pt;margin-top:124.25pt;height:30pt;width:46pt;mso-position-horizontal-relative:margin;mso-position-vertical-relative:margin;rotation:-2949120f;z-index:-251547648;mso-width-relative:page;mso-height-relative:page;" fillcolor="#D3D3D3" filled="t" stroked="f" coordsize="21600,21600" adj="10800">
          <v:path/>
          <v:fill on="t" opacity="26214f" focussize="0,0"/>
          <v:stroke on="f"/>
          <v:imagedata o:title=""/>
          <o:lock v:ext="edit" aspectratio="t"/>
          <v:textpath on="t" fitshape="t" fitpath="t" trim="t" xscale="f" string="齐杰" style="font-family:汉仪旗黑KW 55S;font-size:3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DBE8DE"/>
    <w:multiLevelType w:val="singleLevel"/>
    <w:tmpl w:val="9FDBE8DE"/>
    <w:lvl w:ilvl="0" w:tentative="0">
      <w:start w:val="2"/>
      <w:numFmt w:val="decimal"/>
      <w:lvlText w:val="%1."/>
      <w:lvlJc w:val="left"/>
      <w:pPr>
        <w:tabs>
          <w:tab w:val="left" w:pos="312"/>
        </w:tabs>
      </w:pPr>
    </w:lvl>
  </w:abstractNum>
  <w:abstractNum w:abstractNumId="1">
    <w:nsid w:val="CAFD93B0"/>
    <w:multiLevelType w:val="singleLevel"/>
    <w:tmpl w:val="CAFD93B0"/>
    <w:lvl w:ilvl="0" w:tentative="0">
      <w:start w:val="1"/>
      <w:numFmt w:val="chineseCounting"/>
      <w:suff w:val="nothing"/>
      <w:lvlText w:val="%1、"/>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3"/>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8"/>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9"/>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3"/>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0FF95BF"/>
    <w:multiLevelType w:val="singleLevel"/>
    <w:tmpl w:val="50FF95BF"/>
    <w:lvl w:ilvl="0" w:tentative="0">
      <w:start w:val="2"/>
      <w:numFmt w:val="decimal"/>
      <w:lvlText w:val="%1."/>
      <w:lvlJc w:val="left"/>
      <w:pPr>
        <w:tabs>
          <w:tab w:val="left" w:pos="312"/>
        </w:tabs>
      </w:pPr>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9"/>
  </w:num>
  <w:num w:numId="6">
    <w:abstractNumId w:val="1"/>
  </w:num>
  <w:num w:numId="7">
    <w:abstractNumId w:val="8"/>
  </w:num>
  <w:num w:numId="8">
    <w:abstractNumId w:val="0"/>
  </w:num>
  <w:num w:numId="9">
    <w:abstractNumId w:val="2"/>
  </w:num>
  <w:num w:numId="10">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MjgyMWVhOWQ4ZDYyZjlmNTY0MjhhMjdhZmM3NzAifQ=="/>
    <w:docVar w:name="KSO_WPS_MARK_KEY" w:val="e33a17a8-694d-4c71-992f-a07b2610b459"/>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283"/>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2FA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2E6D"/>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D1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158D6"/>
    <w:rsid w:val="010333FC"/>
    <w:rsid w:val="01150185"/>
    <w:rsid w:val="013B4944"/>
    <w:rsid w:val="01437C9C"/>
    <w:rsid w:val="01505F15"/>
    <w:rsid w:val="018136C6"/>
    <w:rsid w:val="01AC5842"/>
    <w:rsid w:val="01EC5C3E"/>
    <w:rsid w:val="01FA1EE5"/>
    <w:rsid w:val="02276F88"/>
    <w:rsid w:val="022A565F"/>
    <w:rsid w:val="02954528"/>
    <w:rsid w:val="02C62933"/>
    <w:rsid w:val="02CE3596"/>
    <w:rsid w:val="02F7601B"/>
    <w:rsid w:val="030C630A"/>
    <w:rsid w:val="030D0562"/>
    <w:rsid w:val="03155792"/>
    <w:rsid w:val="031C6E32"/>
    <w:rsid w:val="03353615"/>
    <w:rsid w:val="0348259E"/>
    <w:rsid w:val="03887BE8"/>
    <w:rsid w:val="03A367D0"/>
    <w:rsid w:val="03D270B5"/>
    <w:rsid w:val="03EE565D"/>
    <w:rsid w:val="03F359AA"/>
    <w:rsid w:val="03FD4132"/>
    <w:rsid w:val="040E27E3"/>
    <w:rsid w:val="04377DA6"/>
    <w:rsid w:val="044955CA"/>
    <w:rsid w:val="047563BF"/>
    <w:rsid w:val="04AE18D1"/>
    <w:rsid w:val="04F44E03"/>
    <w:rsid w:val="05135E37"/>
    <w:rsid w:val="0543026B"/>
    <w:rsid w:val="05616943"/>
    <w:rsid w:val="05975BBE"/>
    <w:rsid w:val="05A229A0"/>
    <w:rsid w:val="05AA4671"/>
    <w:rsid w:val="05C0366A"/>
    <w:rsid w:val="05F11A75"/>
    <w:rsid w:val="061C36BA"/>
    <w:rsid w:val="0620673F"/>
    <w:rsid w:val="06210E27"/>
    <w:rsid w:val="062736E9"/>
    <w:rsid w:val="066C37F1"/>
    <w:rsid w:val="06BC02D5"/>
    <w:rsid w:val="06D118A6"/>
    <w:rsid w:val="07026731"/>
    <w:rsid w:val="0723672A"/>
    <w:rsid w:val="072D6233"/>
    <w:rsid w:val="07397B77"/>
    <w:rsid w:val="07462294"/>
    <w:rsid w:val="074B78AB"/>
    <w:rsid w:val="07797F74"/>
    <w:rsid w:val="07825BA3"/>
    <w:rsid w:val="07943000"/>
    <w:rsid w:val="07DB0C2F"/>
    <w:rsid w:val="081343B4"/>
    <w:rsid w:val="08412454"/>
    <w:rsid w:val="08447787"/>
    <w:rsid w:val="08566507"/>
    <w:rsid w:val="0869623A"/>
    <w:rsid w:val="08803584"/>
    <w:rsid w:val="08A13C26"/>
    <w:rsid w:val="08A8480D"/>
    <w:rsid w:val="08AB6853"/>
    <w:rsid w:val="08E23383"/>
    <w:rsid w:val="08F74CC7"/>
    <w:rsid w:val="09352049"/>
    <w:rsid w:val="094B1DE4"/>
    <w:rsid w:val="09C63218"/>
    <w:rsid w:val="09E71B0D"/>
    <w:rsid w:val="0A456833"/>
    <w:rsid w:val="0A912D3C"/>
    <w:rsid w:val="0AAA48E8"/>
    <w:rsid w:val="0ADA341F"/>
    <w:rsid w:val="0B022976"/>
    <w:rsid w:val="0B220922"/>
    <w:rsid w:val="0B2E72C7"/>
    <w:rsid w:val="0B372620"/>
    <w:rsid w:val="0B3D39AE"/>
    <w:rsid w:val="0BD343CE"/>
    <w:rsid w:val="0BD460C1"/>
    <w:rsid w:val="0BD945BB"/>
    <w:rsid w:val="0BF508B4"/>
    <w:rsid w:val="0BFB4241"/>
    <w:rsid w:val="0C215F5C"/>
    <w:rsid w:val="0C297F82"/>
    <w:rsid w:val="0C4D19CF"/>
    <w:rsid w:val="0C540FAF"/>
    <w:rsid w:val="0C5B1A0D"/>
    <w:rsid w:val="0C776A4C"/>
    <w:rsid w:val="0C7E427E"/>
    <w:rsid w:val="0C842374"/>
    <w:rsid w:val="0CBF3D62"/>
    <w:rsid w:val="0D116EA1"/>
    <w:rsid w:val="0D4076B0"/>
    <w:rsid w:val="0D583B42"/>
    <w:rsid w:val="0D9943AF"/>
    <w:rsid w:val="0D9E71DA"/>
    <w:rsid w:val="0DA63A8D"/>
    <w:rsid w:val="0DFD5ABA"/>
    <w:rsid w:val="0E19425F"/>
    <w:rsid w:val="0EA5371F"/>
    <w:rsid w:val="0EAA4EB7"/>
    <w:rsid w:val="0EB2020F"/>
    <w:rsid w:val="0EB30D0D"/>
    <w:rsid w:val="0EBB5316"/>
    <w:rsid w:val="0F601A19"/>
    <w:rsid w:val="0F604FE4"/>
    <w:rsid w:val="0F67724C"/>
    <w:rsid w:val="0F77472F"/>
    <w:rsid w:val="0FA03417"/>
    <w:rsid w:val="0FFE2944"/>
    <w:rsid w:val="1001390A"/>
    <w:rsid w:val="10156CA8"/>
    <w:rsid w:val="102F1FF6"/>
    <w:rsid w:val="107514F4"/>
    <w:rsid w:val="10967DE9"/>
    <w:rsid w:val="10AC13BA"/>
    <w:rsid w:val="10DE353E"/>
    <w:rsid w:val="10F27FB9"/>
    <w:rsid w:val="11026497"/>
    <w:rsid w:val="11080653"/>
    <w:rsid w:val="115D0FA0"/>
    <w:rsid w:val="116E6E2B"/>
    <w:rsid w:val="11785740"/>
    <w:rsid w:val="11851C0B"/>
    <w:rsid w:val="118C11EC"/>
    <w:rsid w:val="119C2B16"/>
    <w:rsid w:val="11C23910"/>
    <w:rsid w:val="11D87F8D"/>
    <w:rsid w:val="12040D82"/>
    <w:rsid w:val="12086AC4"/>
    <w:rsid w:val="12845ACF"/>
    <w:rsid w:val="12C64289"/>
    <w:rsid w:val="12FD1B01"/>
    <w:rsid w:val="130D5D28"/>
    <w:rsid w:val="138228A6"/>
    <w:rsid w:val="139F5206"/>
    <w:rsid w:val="13C133CE"/>
    <w:rsid w:val="13D27127"/>
    <w:rsid w:val="13D60078"/>
    <w:rsid w:val="140C2170"/>
    <w:rsid w:val="144D52FB"/>
    <w:rsid w:val="145A4263"/>
    <w:rsid w:val="1477734B"/>
    <w:rsid w:val="14AE38DE"/>
    <w:rsid w:val="15542020"/>
    <w:rsid w:val="15AF7257"/>
    <w:rsid w:val="168606BF"/>
    <w:rsid w:val="16895CFA"/>
    <w:rsid w:val="168E3310"/>
    <w:rsid w:val="169964AB"/>
    <w:rsid w:val="17424826"/>
    <w:rsid w:val="17451C21"/>
    <w:rsid w:val="17995E82"/>
    <w:rsid w:val="17C27715"/>
    <w:rsid w:val="17D3547E"/>
    <w:rsid w:val="17D71BD3"/>
    <w:rsid w:val="184C6FDF"/>
    <w:rsid w:val="184F2E7A"/>
    <w:rsid w:val="18E13BCB"/>
    <w:rsid w:val="18E42747"/>
    <w:rsid w:val="1925379B"/>
    <w:rsid w:val="1945415A"/>
    <w:rsid w:val="19720CC7"/>
    <w:rsid w:val="198B3B37"/>
    <w:rsid w:val="19AF44FD"/>
    <w:rsid w:val="1A612A41"/>
    <w:rsid w:val="1A63698E"/>
    <w:rsid w:val="1A736AA5"/>
    <w:rsid w:val="1A7867B1"/>
    <w:rsid w:val="1A8B2040"/>
    <w:rsid w:val="1AA90C35"/>
    <w:rsid w:val="1AAB26E2"/>
    <w:rsid w:val="1AB31597"/>
    <w:rsid w:val="1ADA2FC8"/>
    <w:rsid w:val="1AF75928"/>
    <w:rsid w:val="1B1F4E7E"/>
    <w:rsid w:val="1B593EEC"/>
    <w:rsid w:val="1B635DC8"/>
    <w:rsid w:val="1B684130"/>
    <w:rsid w:val="1B9405AB"/>
    <w:rsid w:val="1B970EB9"/>
    <w:rsid w:val="1B972AF7"/>
    <w:rsid w:val="1BA3188A"/>
    <w:rsid w:val="1BCF41AF"/>
    <w:rsid w:val="1BE614F8"/>
    <w:rsid w:val="1BE920D3"/>
    <w:rsid w:val="1BEC0C12"/>
    <w:rsid w:val="1C3A1F70"/>
    <w:rsid w:val="1C5D17BA"/>
    <w:rsid w:val="1C6A6063"/>
    <w:rsid w:val="1C742107"/>
    <w:rsid w:val="1C844F99"/>
    <w:rsid w:val="1C917D91"/>
    <w:rsid w:val="1CD8267C"/>
    <w:rsid w:val="1D2E3157"/>
    <w:rsid w:val="1D4754C2"/>
    <w:rsid w:val="1D4F01B5"/>
    <w:rsid w:val="1D6A5A68"/>
    <w:rsid w:val="1D756FD8"/>
    <w:rsid w:val="1D7F39B2"/>
    <w:rsid w:val="1D944498"/>
    <w:rsid w:val="1D9D040F"/>
    <w:rsid w:val="1DB573D4"/>
    <w:rsid w:val="1DB860C2"/>
    <w:rsid w:val="1DE33F41"/>
    <w:rsid w:val="1E165F1B"/>
    <w:rsid w:val="1EDA17E8"/>
    <w:rsid w:val="1F026649"/>
    <w:rsid w:val="1F3233D2"/>
    <w:rsid w:val="1F360E25"/>
    <w:rsid w:val="1F446843"/>
    <w:rsid w:val="1F8B4890"/>
    <w:rsid w:val="1F9A4AD4"/>
    <w:rsid w:val="1FC95110"/>
    <w:rsid w:val="1FE8583F"/>
    <w:rsid w:val="1FEF3071"/>
    <w:rsid w:val="20210D51"/>
    <w:rsid w:val="208C527D"/>
    <w:rsid w:val="20BD316F"/>
    <w:rsid w:val="210E39CB"/>
    <w:rsid w:val="21232666"/>
    <w:rsid w:val="21505AF6"/>
    <w:rsid w:val="21B61F52"/>
    <w:rsid w:val="21F4671D"/>
    <w:rsid w:val="21FD6BC4"/>
    <w:rsid w:val="21FE57EE"/>
    <w:rsid w:val="2210107D"/>
    <w:rsid w:val="22192627"/>
    <w:rsid w:val="222C075C"/>
    <w:rsid w:val="22342FBD"/>
    <w:rsid w:val="22425151"/>
    <w:rsid w:val="22B81E40"/>
    <w:rsid w:val="22FB1D2D"/>
    <w:rsid w:val="23B82A11"/>
    <w:rsid w:val="23FC5D5D"/>
    <w:rsid w:val="24247062"/>
    <w:rsid w:val="243472A5"/>
    <w:rsid w:val="246F29D3"/>
    <w:rsid w:val="24773635"/>
    <w:rsid w:val="24A65CC9"/>
    <w:rsid w:val="24C607C1"/>
    <w:rsid w:val="24D81A82"/>
    <w:rsid w:val="25271DBD"/>
    <w:rsid w:val="254259F1"/>
    <w:rsid w:val="2564005E"/>
    <w:rsid w:val="25653DDF"/>
    <w:rsid w:val="25675458"/>
    <w:rsid w:val="256919E6"/>
    <w:rsid w:val="256C2A6E"/>
    <w:rsid w:val="2584425C"/>
    <w:rsid w:val="25907F5A"/>
    <w:rsid w:val="25A4045A"/>
    <w:rsid w:val="25F27417"/>
    <w:rsid w:val="26633E71"/>
    <w:rsid w:val="26997893"/>
    <w:rsid w:val="26E52AD8"/>
    <w:rsid w:val="270C275B"/>
    <w:rsid w:val="27196C26"/>
    <w:rsid w:val="273109BD"/>
    <w:rsid w:val="27341C73"/>
    <w:rsid w:val="276B39F0"/>
    <w:rsid w:val="279369D8"/>
    <w:rsid w:val="27981B57"/>
    <w:rsid w:val="279938C3"/>
    <w:rsid w:val="27C2106B"/>
    <w:rsid w:val="27DD5EA5"/>
    <w:rsid w:val="27ED433A"/>
    <w:rsid w:val="27F02089"/>
    <w:rsid w:val="27FA25B3"/>
    <w:rsid w:val="280E7427"/>
    <w:rsid w:val="28213FE4"/>
    <w:rsid w:val="28724840"/>
    <w:rsid w:val="2878694B"/>
    <w:rsid w:val="288202F1"/>
    <w:rsid w:val="28835C82"/>
    <w:rsid w:val="2885643D"/>
    <w:rsid w:val="28B135BA"/>
    <w:rsid w:val="28C66939"/>
    <w:rsid w:val="28CC00EB"/>
    <w:rsid w:val="28CF1C92"/>
    <w:rsid w:val="28E25517"/>
    <w:rsid w:val="292A336C"/>
    <w:rsid w:val="294361DC"/>
    <w:rsid w:val="29437A2E"/>
    <w:rsid w:val="296F6E5A"/>
    <w:rsid w:val="29763EBB"/>
    <w:rsid w:val="2996630C"/>
    <w:rsid w:val="29A053DC"/>
    <w:rsid w:val="29F1156B"/>
    <w:rsid w:val="2A5A37DD"/>
    <w:rsid w:val="2A750617"/>
    <w:rsid w:val="2A8E3487"/>
    <w:rsid w:val="2A9767DF"/>
    <w:rsid w:val="2AC06F9C"/>
    <w:rsid w:val="2AC84BEB"/>
    <w:rsid w:val="2B01007D"/>
    <w:rsid w:val="2B326508"/>
    <w:rsid w:val="2B397896"/>
    <w:rsid w:val="2B4B4303"/>
    <w:rsid w:val="2B74267D"/>
    <w:rsid w:val="2B7D3C27"/>
    <w:rsid w:val="2BB12A90"/>
    <w:rsid w:val="2BB37649"/>
    <w:rsid w:val="2BD7373B"/>
    <w:rsid w:val="2BDB094E"/>
    <w:rsid w:val="2C3D26A8"/>
    <w:rsid w:val="2C6852C0"/>
    <w:rsid w:val="2C736DD8"/>
    <w:rsid w:val="2C8A6A8F"/>
    <w:rsid w:val="2C8B4122"/>
    <w:rsid w:val="2D0637A8"/>
    <w:rsid w:val="2D1D731A"/>
    <w:rsid w:val="2D1F5A8A"/>
    <w:rsid w:val="2D2D51D9"/>
    <w:rsid w:val="2D59068D"/>
    <w:rsid w:val="2D5D2A09"/>
    <w:rsid w:val="2D791730"/>
    <w:rsid w:val="2D7B7CF2"/>
    <w:rsid w:val="2D990AC0"/>
    <w:rsid w:val="2DAF3E40"/>
    <w:rsid w:val="2E1D6FFC"/>
    <w:rsid w:val="2E206AEC"/>
    <w:rsid w:val="2E240F9E"/>
    <w:rsid w:val="2E935510"/>
    <w:rsid w:val="2E9A689E"/>
    <w:rsid w:val="2EA04847"/>
    <w:rsid w:val="2EAA7FFD"/>
    <w:rsid w:val="2EB51C5E"/>
    <w:rsid w:val="2EBA0CEE"/>
    <w:rsid w:val="2ED420CE"/>
    <w:rsid w:val="2EE23DA1"/>
    <w:rsid w:val="2EEF2071"/>
    <w:rsid w:val="2F807842"/>
    <w:rsid w:val="2FF56584"/>
    <w:rsid w:val="2FF74F52"/>
    <w:rsid w:val="3013785E"/>
    <w:rsid w:val="305807BF"/>
    <w:rsid w:val="309537C1"/>
    <w:rsid w:val="30D00355"/>
    <w:rsid w:val="30EB23FA"/>
    <w:rsid w:val="30F00600"/>
    <w:rsid w:val="30F70FB3"/>
    <w:rsid w:val="3115220C"/>
    <w:rsid w:val="311E5CBB"/>
    <w:rsid w:val="31303ADB"/>
    <w:rsid w:val="313C2459"/>
    <w:rsid w:val="314D7BF8"/>
    <w:rsid w:val="3159659D"/>
    <w:rsid w:val="316F5DC0"/>
    <w:rsid w:val="31750EFD"/>
    <w:rsid w:val="318A2BFA"/>
    <w:rsid w:val="318F6462"/>
    <w:rsid w:val="31963429"/>
    <w:rsid w:val="31B53B54"/>
    <w:rsid w:val="31EA5447"/>
    <w:rsid w:val="321260A3"/>
    <w:rsid w:val="323F6A53"/>
    <w:rsid w:val="3244724D"/>
    <w:rsid w:val="327F64D7"/>
    <w:rsid w:val="3283369C"/>
    <w:rsid w:val="32890F14"/>
    <w:rsid w:val="32D26775"/>
    <w:rsid w:val="32FB4834"/>
    <w:rsid w:val="33022C64"/>
    <w:rsid w:val="33064502"/>
    <w:rsid w:val="330C5891"/>
    <w:rsid w:val="332E3A59"/>
    <w:rsid w:val="334C6D3F"/>
    <w:rsid w:val="33573CB3"/>
    <w:rsid w:val="33751688"/>
    <w:rsid w:val="33843E73"/>
    <w:rsid w:val="33857B1D"/>
    <w:rsid w:val="33B71CA0"/>
    <w:rsid w:val="33E02FA5"/>
    <w:rsid w:val="34126E2C"/>
    <w:rsid w:val="350C1B78"/>
    <w:rsid w:val="35284C04"/>
    <w:rsid w:val="355C2AFF"/>
    <w:rsid w:val="35731F31"/>
    <w:rsid w:val="358931C8"/>
    <w:rsid w:val="35C12962"/>
    <w:rsid w:val="35D501BC"/>
    <w:rsid w:val="35D84E48"/>
    <w:rsid w:val="360016DD"/>
    <w:rsid w:val="365D37D6"/>
    <w:rsid w:val="36877708"/>
    <w:rsid w:val="36BA11E5"/>
    <w:rsid w:val="36C84106"/>
    <w:rsid w:val="36D735B3"/>
    <w:rsid w:val="36FD79CA"/>
    <w:rsid w:val="370E607B"/>
    <w:rsid w:val="37631447"/>
    <w:rsid w:val="37667C65"/>
    <w:rsid w:val="37CE1367"/>
    <w:rsid w:val="382D2531"/>
    <w:rsid w:val="38343680"/>
    <w:rsid w:val="38613F89"/>
    <w:rsid w:val="389D1465"/>
    <w:rsid w:val="38D53265"/>
    <w:rsid w:val="39094D4C"/>
    <w:rsid w:val="39101B67"/>
    <w:rsid w:val="393022D9"/>
    <w:rsid w:val="393744E7"/>
    <w:rsid w:val="393B2471"/>
    <w:rsid w:val="398B750F"/>
    <w:rsid w:val="39972358"/>
    <w:rsid w:val="39987E7E"/>
    <w:rsid w:val="39B0341A"/>
    <w:rsid w:val="39B5256A"/>
    <w:rsid w:val="39E552F4"/>
    <w:rsid w:val="39F04960"/>
    <w:rsid w:val="3A0F496A"/>
    <w:rsid w:val="3A190FBF"/>
    <w:rsid w:val="3A1E4827"/>
    <w:rsid w:val="3A4074C6"/>
    <w:rsid w:val="3A4E0551"/>
    <w:rsid w:val="3A873BF5"/>
    <w:rsid w:val="3A9B5E78"/>
    <w:rsid w:val="3AA0348E"/>
    <w:rsid w:val="3AA0523C"/>
    <w:rsid w:val="3ACD5CBF"/>
    <w:rsid w:val="3B181276"/>
    <w:rsid w:val="3B33738C"/>
    <w:rsid w:val="3BC04130"/>
    <w:rsid w:val="3C55356C"/>
    <w:rsid w:val="3C5D21E6"/>
    <w:rsid w:val="3C812E4B"/>
    <w:rsid w:val="3CE736A4"/>
    <w:rsid w:val="3CEC6D03"/>
    <w:rsid w:val="3D0D46DF"/>
    <w:rsid w:val="3D0F2724"/>
    <w:rsid w:val="3D206487"/>
    <w:rsid w:val="3D255ECD"/>
    <w:rsid w:val="3D263EE9"/>
    <w:rsid w:val="3D2832C7"/>
    <w:rsid w:val="3DC04D35"/>
    <w:rsid w:val="3DCC6482"/>
    <w:rsid w:val="3DFA2056"/>
    <w:rsid w:val="3E361608"/>
    <w:rsid w:val="3E3839DE"/>
    <w:rsid w:val="3E4E000C"/>
    <w:rsid w:val="3E522CF1"/>
    <w:rsid w:val="3E88226F"/>
    <w:rsid w:val="3E946E66"/>
    <w:rsid w:val="3EA370A9"/>
    <w:rsid w:val="3EAF3106"/>
    <w:rsid w:val="3EB07A18"/>
    <w:rsid w:val="3EBE2135"/>
    <w:rsid w:val="3EC05EAD"/>
    <w:rsid w:val="3EEB27FE"/>
    <w:rsid w:val="3EF50744"/>
    <w:rsid w:val="3F0A35CC"/>
    <w:rsid w:val="3F43263A"/>
    <w:rsid w:val="3F6B02A7"/>
    <w:rsid w:val="3F8268B4"/>
    <w:rsid w:val="3F852C53"/>
    <w:rsid w:val="3F91778D"/>
    <w:rsid w:val="3FB47B86"/>
    <w:rsid w:val="3FFE67F3"/>
    <w:rsid w:val="40072003"/>
    <w:rsid w:val="400B13AA"/>
    <w:rsid w:val="40155D85"/>
    <w:rsid w:val="40555058"/>
    <w:rsid w:val="40617FCF"/>
    <w:rsid w:val="40E26CD8"/>
    <w:rsid w:val="40E816EB"/>
    <w:rsid w:val="411C3143"/>
    <w:rsid w:val="412D70FE"/>
    <w:rsid w:val="412F1C06"/>
    <w:rsid w:val="421B789E"/>
    <w:rsid w:val="42277FF1"/>
    <w:rsid w:val="42576E13"/>
    <w:rsid w:val="42642FF3"/>
    <w:rsid w:val="42723962"/>
    <w:rsid w:val="42744B04"/>
    <w:rsid w:val="429462BA"/>
    <w:rsid w:val="429F5DD9"/>
    <w:rsid w:val="42BA317D"/>
    <w:rsid w:val="43106CD7"/>
    <w:rsid w:val="432602A9"/>
    <w:rsid w:val="433B4404"/>
    <w:rsid w:val="43471933"/>
    <w:rsid w:val="436543CA"/>
    <w:rsid w:val="43747266"/>
    <w:rsid w:val="43A044FF"/>
    <w:rsid w:val="43BF2BD7"/>
    <w:rsid w:val="43F641B2"/>
    <w:rsid w:val="43F65ECD"/>
    <w:rsid w:val="4402555E"/>
    <w:rsid w:val="44095C00"/>
    <w:rsid w:val="44143533"/>
    <w:rsid w:val="445106B7"/>
    <w:rsid w:val="446379AC"/>
    <w:rsid w:val="44746BA8"/>
    <w:rsid w:val="44AD6ED3"/>
    <w:rsid w:val="44DE4F77"/>
    <w:rsid w:val="45454B97"/>
    <w:rsid w:val="45570670"/>
    <w:rsid w:val="45A1630C"/>
    <w:rsid w:val="45A656D1"/>
    <w:rsid w:val="45AB55EF"/>
    <w:rsid w:val="45B0410E"/>
    <w:rsid w:val="45D47501"/>
    <w:rsid w:val="45E00BE3"/>
    <w:rsid w:val="46020B59"/>
    <w:rsid w:val="46064845"/>
    <w:rsid w:val="462A4554"/>
    <w:rsid w:val="464016F5"/>
    <w:rsid w:val="465F362C"/>
    <w:rsid w:val="4669507C"/>
    <w:rsid w:val="46AD0904"/>
    <w:rsid w:val="46B83B2F"/>
    <w:rsid w:val="46CD09A6"/>
    <w:rsid w:val="46DE5A70"/>
    <w:rsid w:val="474D3AEE"/>
    <w:rsid w:val="47C5711C"/>
    <w:rsid w:val="47D12ED9"/>
    <w:rsid w:val="47D26C51"/>
    <w:rsid w:val="48136576"/>
    <w:rsid w:val="482A322E"/>
    <w:rsid w:val="483240A5"/>
    <w:rsid w:val="48465573"/>
    <w:rsid w:val="48790E7B"/>
    <w:rsid w:val="487A3570"/>
    <w:rsid w:val="48945CB4"/>
    <w:rsid w:val="48A87F7B"/>
    <w:rsid w:val="490177EE"/>
    <w:rsid w:val="4916491B"/>
    <w:rsid w:val="493C25D4"/>
    <w:rsid w:val="495C2428"/>
    <w:rsid w:val="49673BB5"/>
    <w:rsid w:val="497C0C22"/>
    <w:rsid w:val="498521CD"/>
    <w:rsid w:val="49A40179"/>
    <w:rsid w:val="49AD1724"/>
    <w:rsid w:val="49BF419E"/>
    <w:rsid w:val="4A1319D9"/>
    <w:rsid w:val="4A1C2405"/>
    <w:rsid w:val="4A325785"/>
    <w:rsid w:val="4A8E046C"/>
    <w:rsid w:val="4A9401EE"/>
    <w:rsid w:val="4ACA1D10"/>
    <w:rsid w:val="4B1640CA"/>
    <w:rsid w:val="4B182BCD"/>
    <w:rsid w:val="4B313154"/>
    <w:rsid w:val="4B7474DA"/>
    <w:rsid w:val="4C067859"/>
    <w:rsid w:val="4C143394"/>
    <w:rsid w:val="4C5D37E9"/>
    <w:rsid w:val="4C981333"/>
    <w:rsid w:val="4C9A24C2"/>
    <w:rsid w:val="4CB608EF"/>
    <w:rsid w:val="4CBB5258"/>
    <w:rsid w:val="4CCC6637"/>
    <w:rsid w:val="4CE6339D"/>
    <w:rsid w:val="4CEE0089"/>
    <w:rsid w:val="4D0132D1"/>
    <w:rsid w:val="4D27359B"/>
    <w:rsid w:val="4D3A2111"/>
    <w:rsid w:val="4D50664E"/>
    <w:rsid w:val="4D5137F6"/>
    <w:rsid w:val="4D5B72C1"/>
    <w:rsid w:val="4D6C7200"/>
    <w:rsid w:val="4D84279B"/>
    <w:rsid w:val="4D866514"/>
    <w:rsid w:val="4DC76630"/>
    <w:rsid w:val="4DEC7034"/>
    <w:rsid w:val="4DF01BDF"/>
    <w:rsid w:val="4DF27705"/>
    <w:rsid w:val="4E2D698F"/>
    <w:rsid w:val="4E636855"/>
    <w:rsid w:val="4E907ECE"/>
    <w:rsid w:val="4E93713A"/>
    <w:rsid w:val="4EAC3D58"/>
    <w:rsid w:val="4EB521BA"/>
    <w:rsid w:val="4EEE3A0D"/>
    <w:rsid w:val="4EF331A7"/>
    <w:rsid w:val="4EF96179"/>
    <w:rsid w:val="4EFB6A8D"/>
    <w:rsid w:val="4F0B3174"/>
    <w:rsid w:val="4F302BDB"/>
    <w:rsid w:val="4F343D4D"/>
    <w:rsid w:val="4F352D5C"/>
    <w:rsid w:val="4F473A81"/>
    <w:rsid w:val="4FA17635"/>
    <w:rsid w:val="4FB5460B"/>
    <w:rsid w:val="4FCE7CFE"/>
    <w:rsid w:val="4FDF015D"/>
    <w:rsid w:val="4FED650B"/>
    <w:rsid w:val="500368F2"/>
    <w:rsid w:val="501830EF"/>
    <w:rsid w:val="503838B2"/>
    <w:rsid w:val="5043693E"/>
    <w:rsid w:val="50597E6E"/>
    <w:rsid w:val="505F601F"/>
    <w:rsid w:val="50A51AFB"/>
    <w:rsid w:val="510A120A"/>
    <w:rsid w:val="510D529B"/>
    <w:rsid w:val="511B3417"/>
    <w:rsid w:val="511D2CEB"/>
    <w:rsid w:val="51374884"/>
    <w:rsid w:val="51695F30"/>
    <w:rsid w:val="516C3C72"/>
    <w:rsid w:val="51705511"/>
    <w:rsid w:val="518C7E71"/>
    <w:rsid w:val="51AC651C"/>
    <w:rsid w:val="51BB2504"/>
    <w:rsid w:val="51C63383"/>
    <w:rsid w:val="51D33CF1"/>
    <w:rsid w:val="51EE0B2B"/>
    <w:rsid w:val="52043EAB"/>
    <w:rsid w:val="521D425C"/>
    <w:rsid w:val="522A0567"/>
    <w:rsid w:val="52650D16"/>
    <w:rsid w:val="529C7A2E"/>
    <w:rsid w:val="52FA264F"/>
    <w:rsid w:val="530D4FE1"/>
    <w:rsid w:val="53642E53"/>
    <w:rsid w:val="53672943"/>
    <w:rsid w:val="53AA2830"/>
    <w:rsid w:val="53D5495F"/>
    <w:rsid w:val="53EB5322"/>
    <w:rsid w:val="53F35F85"/>
    <w:rsid w:val="53FB35FD"/>
    <w:rsid w:val="540168F4"/>
    <w:rsid w:val="54091C4C"/>
    <w:rsid w:val="54200C9D"/>
    <w:rsid w:val="542B3EFB"/>
    <w:rsid w:val="54352A41"/>
    <w:rsid w:val="544669FD"/>
    <w:rsid w:val="545F7ABE"/>
    <w:rsid w:val="546B0A00"/>
    <w:rsid w:val="54954804"/>
    <w:rsid w:val="549660CB"/>
    <w:rsid w:val="54D9517B"/>
    <w:rsid w:val="54EA3C55"/>
    <w:rsid w:val="54EF2BF0"/>
    <w:rsid w:val="55054E1F"/>
    <w:rsid w:val="55142657"/>
    <w:rsid w:val="55630A4E"/>
    <w:rsid w:val="5563713A"/>
    <w:rsid w:val="557737BB"/>
    <w:rsid w:val="55B87486"/>
    <w:rsid w:val="55C67DF5"/>
    <w:rsid w:val="55C91693"/>
    <w:rsid w:val="562C37FD"/>
    <w:rsid w:val="56366F6D"/>
    <w:rsid w:val="565C396B"/>
    <w:rsid w:val="56674A08"/>
    <w:rsid w:val="569021B1"/>
    <w:rsid w:val="569F7DD1"/>
    <w:rsid w:val="56FE536D"/>
    <w:rsid w:val="570879E4"/>
    <w:rsid w:val="5717642E"/>
    <w:rsid w:val="5730129E"/>
    <w:rsid w:val="57415B5D"/>
    <w:rsid w:val="5744101E"/>
    <w:rsid w:val="576A2A02"/>
    <w:rsid w:val="57763155"/>
    <w:rsid w:val="57945CD1"/>
    <w:rsid w:val="579730CB"/>
    <w:rsid w:val="57B343A9"/>
    <w:rsid w:val="57CE530A"/>
    <w:rsid w:val="581A61D6"/>
    <w:rsid w:val="583354EA"/>
    <w:rsid w:val="584E002C"/>
    <w:rsid w:val="585F008D"/>
    <w:rsid w:val="5886386C"/>
    <w:rsid w:val="58CE6FC1"/>
    <w:rsid w:val="58FA1B64"/>
    <w:rsid w:val="590824D3"/>
    <w:rsid w:val="59111EFF"/>
    <w:rsid w:val="592D1F39"/>
    <w:rsid w:val="593C1BF8"/>
    <w:rsid w:val="597436C4"/>
    <w:rsid w:val="59CB07B0"/>
    <w:rsid w:val="5A2A6804"/>
    <w:rsid w:val="5A403EEE"/>
    <w:rsid w:val="5A511C57"/>
    <w:rsid w:val="5A9304C2"/>
    <w:rsid w:val="5A955591"/>
    <w:rsid w:val="5AA9404F"/>
    <w:rsid w:val="5AC643F3"/>
    <w:rsid w:val="5AD92379"/>
    <w:rsid w:val="5B117071"/>
    <w:rsid w:val="5B260D65"/>
    <w:rsid w:val="5B280C0A"/>
    <w:rsid w:val="5B296730"/>
    <w:rsid w:val="5B407C18"/>
    <w:rsid w:val="5B620E84"/>
    <w:rsid w:val="5B8064F6"/>
    <w:rsid w:val="5BAA5AC3"/>
    <w:rsid w:val="5C1A3313"/>
    <w:rsid w:val="5C2F5FC8"/>
    <w:rsid w:val="5C411365"/>
    <w:rsid w:val="5C471564"/>
    <w:rsid w:val="5C967DF5"/>
    <w:rsid w:val="5CA42512"/>
    <w:rsid w:val="5CB550F1"/>
    <w:rsid w:val="5CC04E72"/>
    <w:rsid w:val="5CDF354A"/>
    <w:rsid w:val="5CEB6852"/>
    <w:rsid w:val="5D276C9F"/>
    <w:rsid w:val="5D443CF5"/>
    <w:rsid w:val="5D5B577D"/>
    <w:rsid w:val="5D635F29"/>
    <w:rsid w:val="5D7A3273"/>
    <w:rsid w:val="5DD6583E"/>
    <w:rsid w:val="5DF5739A"/>
    <w:rsid w:val="5E0C4813"/>
    <w:rsid w:val="5EBB05F2"/>
    <w:rsid w:val="5EC0115A"/>
    <w:rsid w:val="5F0A2C8E"/>
    <w:rsid w:val="5F0C25F1"/>
    <w:rsid w:val="5F170D3A"/>
    <w:rsid w:val="5F993E84"/>
    <w:rsid w:val="5FB312DF"/>
    <w:rsid w:val="5FC829BC"/>
    <w:rsid w:val="5FFC2665"/>
    <w:rsid w:val="60172FFB"/>
    <w:rsid w:val="60421C7F"/>
    <w:rsid w:val="60870A2D"/>
    <w:rsid w:val="60893EE2"/>
    <w:rsid w:val="609C0429"/>
    <w:rsid w:val="60D079ED"/>
    <w:rsid w:val="60EF445E"/>
    <w:rsid w:val="612B3202"/>
    <w:rsid w:val="614B11AE"/>
    <w:rsid w:val="616E7593"/>
    <w:rsid w:val="61700C15"/>
    <w:rsid w:val="61CF0031"/>
    <w:rsid w:val="61EB2991"/>
    <w:rsid w:val="62387FAF"/>
    <w:rsid w:val="627E3805"/>
    <w:rsid w:val="62961CE2"/>
    <w:rsid w:val="62967221"/>
    <w:rsid w:val="62A212A2"/>
    <w:rsid w:val="62C16B88"/>
    <w:rsid w:val="62C40B19"/>
    <w:rsid w:val="62D93E68"/>
    <w:rsid w:val="62DD22DA"/>
    <w:rsid w:val="62FF5D54"/>
    <w:rsid w:val="631D4DCC"/>
    <w:rsid w:val="63710868"/>
    <w:rsid w:val="63AC2F92"/>
    <w:rsid w:val="63C416EC"/>
    <w:rsid w:val="63ED29F1"/>
    <w:rsid w:val="63EE6769"/>
    <w:rsid w:val="63F853DF"/>
    <w:rsid w:val="63FE32AF"/>
    <w:rsid w:val="640D6BEF"/>
    <w:rsid w:val="64315539"/>
    <w:rsid w:val="644D0C37"/>
    <w:rsid w:val="648D5F82"/>
    <w:rsid w:val="64A84B6A"/>
    <w:rsid w:val="64C50123"/>
    <w:rsid w:val="650A75D2"/>
    <w:rsid w:val="65244228"/>
    <w:rsid w:val="655F16CC"/>
    <w:rsid w:val="65692A92"/>
    <w:rsid w:val="657A1169"/>
    <w:rsid w:val="65843D37"/>
    <w:rsid w:val="65EB7404"/>
    <w:rsid w:val="65F52336"/>
    <w:rsid w:val="65F85CC4"/>
    <w:rsid w:val="66100C18"/>
    <w:rsid w:val="666F2B44"/>
    <w:rsid w:val="66723681"/>
    <w:rsid w:val="66882EA5"/>
    <w:rsid w:val="668A40BD"/>
    <w:rsid w:val="66903B07"/>
    <w:rsid w:val="66A15D14"/>
    <w:rsid w:val="66A46EDA"/>
    <w:rsid w:val="67401089"/>
    <w:rsid w:val="67431B96"/>
    <w:rsid w:val="674F5770"/>
    <w:rsid w:val="67BF28F6"/>
    <w:rsid w:val="67C972BA"/>
    <w:rsid w:val="67D16185"/>
    <w:rsid w:val="68767A8D"/>
    <w:rsid w:val="687C08D4"/>
    <w:rsid w:val="68C47A98"/>
    <w:rsid w:val="68DC3034"/>
    <w:rsid w:val="68E65C61"/>
    <w:rsid w:val="68F4010F"/>
    <w:rsid w:val="690B56C7"/>
    <w:rsid w:val="69196036"/>
    <w:rsid w:val="692E0A4B"/>
    <w:rsid w:val="69B5367B"/>
    <w:rsid w:val="69CE664B"/>
    <w:rsid w:val="69F21CB2"/>
    <w:rsid w:val="6A152CA1"/>
    <w:rsid w:val="6A4D6295"/>
    <w:rsid w:val="6A507835"/>
    <w:rsid w:val="6A6D03E7"/>
    <w:rsid w:val="6A86594D"/>
    <w:rsid w:val="6AA36C78"/>
    <w:rsid w:val="6AD05083"/>
    <w:rsid w:val="6ADD1BAA"/>
    <w:rsid w:val="6AEC25EF"/>
    <w:rsid w:val="6B25455C"/>
    <w:rsid w:val="6B4C26F3"/>
    <w:rsid w:val="6BD12BF8"/>
    <w:rsid w:val="6BDF3567"/>
    <w:rsid w:val="6BEC358E"/>
    <w:rsid w:val="6BF16DF6"/>
    <w:rsid w:val="6BF863D7"/>
    <w:rsid w:val="6C101972"/>
    <w:rsid w:val="6C1825D5"/>
    <w:rsid w:val="6C195ECD"/>
    <w:rsid w:val="6C2D3162"/>
    <w:rsid w:val="6C702411"/>
    <w:rsid w:val="6C9C3206"/>
    <w:rsid w:val="6CBC69F9"/>
    <w:rsid w:val="6CEC626B"/>
    <w:rsid w:val="6CF46B9E"/>
    <w:rsid w:val="6D36185D"/>
    <w:rsid w:val="6D3C6797"/>
    <w:rsid w:val="6D513FF0"/>
    <w:rsid w:val="6D9C0FE4"/>
    <w:rsid w:val="6DEA3D34"/>
    <w:rsid w:val="6DF606F4"/>
    <w:rsid w:val="6E041063"/>
    <w:rsid w:val="6E1119D2"/>
    <w:rsid w:val="6E2E7E8E"/>
    <w:rsid w:val="6F12155D"/>
    <w:rsid w:val="6F3921DE"/>
    <w:rsid w:val="6F5B5AA7"/>
    <w:rsid w:val="6F78727E"/>
    <w:rsid w:val="6F810491"/>
    <w:rsid w:val="6F8561D3"/>
    <w:rsid w:val="6F873050"/>
    <w:rsid w:val="6F9C351D"/>
    <w:rsid w:val="6FAA5C3A"/>
    <w:rsid w:val="6FD10D4C"/>
    <w:rsid w:val="6FE0165C"/>
    <w:rsid w:val="6FF519CC"/>
    <w:rsid w:val="7003702D"/>
    <w:rsid w:val="700A103B"/>
    <w:rsid w:val="701632CF"/>
    <w:rsid w:val="7056082F"/>
    <w:rsid w:val="70572E9C"/>
    <w:rsid w:val="70585696"/>
    <w:rsid w:val="706D1B66"/>
    <w:rsid w:val="709A7A5C"/>
    <w:rsid w:val="70BB79D3"/>
    <w:rsid w:val="71121CE9"/>
    <w:rsid w:val="719F5306"/>
    <w:rsid w:val="71BD3ADB"/>
    <w:rsid w:val="71D800F5"/>
    <w:rsid w:val="71F96A05"/>
    <w:rsid w:val="720F0EDE"/>
    <w:rsid w:val="72312642"/>
    <w:rsid w:val="72824C4C"/>
    <w:rsid w:val="729441CA"/>
    <w:rsid w:val="729B3093"/>
    <w:rsid w:val="72A92AFC"/>
    <w:rsid w:val="72AA5F3A"/>
    <w:rsid w:val="72B10F39"/>
    <w:rsid w:val="7306587D"/>
    <w:rsid w:val="73137F9A"/>
    <w:rsid w:val="73A3131E"/>
    <w:rsid w:val="73BD08B4"/>
    <w:rsid w:val="73D6524F"/>
    <w:rsid w:val="741274F0"/>
    <w:rsid w:val="7416564C"/>
    <w:rsid w:val="742A7349"/>
    <w:rsid w:val="74420ABE"/>
    <w:rsid w:val="744A1799"/>
    <w:rsid w:val="74515A09"/>
    <w:rsid w:val="7452064E"/>
    <w:rsid w:val="74612E23"/>
    <w:rsid w:val="74826C48"/>
    <w:rsid w:val="74AB66DC"/>
    <w:rsid w:val="74CC21AE"/>
    <w:rsid w:val="74F710CB"/>
    <w:rsid w:val="75047B9A"/>
    <w:rsid w:val="750E0A19"/>
    <w:rsid w:val="757C1CC4"/>
    <w:rsid w:val="75B51DBC"/>
    <w:rsid w:val="7608190C"/>
    <w:rsid w:val="76595CC4"/>
    <w:rsid w:val="76AE6010"/>
    <w:rsid w:val="76ED6DFD"/>
    <w:rsid w:val="770A2870"/>
    <w:rsid w:val="77106CCA"/>
    <w:rsid w:val="77186165"/>
    <w:rsid w:val="772B58B2"/>
    <w:rsid w:val="773329B9"/>
    <w:rsid w:val="773A3D47"/>
    <w:rsid w:val="773C0385"/>
    <w:rsid w:val="777A2396"/>
    <w:rsid w:val="77C47AB5"/>
    <w:rsid w:val="77E31CE9"/>
    <w:rsid w:val="77FC0FFD"/>
    <w:rsid w:val="78100551"/>
    <w:rsid w:val="78877AD1"/>
    <w:rsid w:val="78A526AB"/>
    <w:rsid w:val="78B6564F"/>
    <w:rsid w:val="793F533F"/>
    <w:rsid w:val="794013BD"/>
    <w:rsid w:val="79A27982"/>
    <w:rsid w:val="79C63670"/>
    <w:rsid w:val="79FF1BCA"/>
    <w:rsid w:val="7A326F58"/>
    <w:rsid w:val="7A380A89"/>
    <w:rsid w:val="7A6B4218"/>
    <w:rsid w:val="7A94268A"/>
    <w:rsid w:val="7ABE1DA4"/>
    <w:rsid w:val="7AC86BCE"/>
    <w:rsid w:val="7B05641A"/>
    <w:rsid w:val="7B2C12FD"/>
    <w:rsid w:val="7B416699"/>
    <w:rsid w:val="7B690757"/>
    <w:rsid w:val="7BE32DA5"/>
    <w:rsid w:val="7BF85F7F"/>
    <w:rsid w:val="7C345209"/>
    <w:rsid w:val="7C6330D4"/>
    <w:rsid w:val="7C757935"/>
    <w:rsid w:val="7C9F63FA"/>
    <w:rsid w:val="7CA0289E"/>
    <w:rsid w:val="7CA13F21"/>
    <w:rsid w:val="7CB00608"/>
    <w:rsid w:val="7CCF21B9"/>
    <w:rsid w:val="7CE77CAA"/>
    <w:rsid w:val="7D3E79C1"/>
    <w:rsid w:val="7D5C761D"/>
    <w:rsid w:val="7D5D44AD"/>
    <w:rsid w:val="7D6C2781"/>
    <w:rsid w:val="7D7004C3"/>
    <w:rsid w:val="7D731D61"/>
    <w:rsid w:val="7D7A49CF"/>
    <w:rsid w:val="7DB06B11"/>
    <w:rsid w:val="7DB44FD6"/>
    <w:rsid w:val="7DDF5233"/>
    <w:rsid w:val="7E3360F2"/>
    <w:rsid w:val="7E5F22E5"/>
    <w:rsid w:val="7E61605D"/>
    <w:rsid w:val="7EB0669D"/>
    <w:rsid w:val="7ED405DD"/>
    <w:rsid w:val="7EDE320A"/>
    <w:rsid w:val="7EEB3B79"/>
    <w:rsid w:val="7F89761A"/>
    <w:rsid w:val="7F985AAF"/>
    <w:rsid w:val="7FA44454"/>
    <w:rsid w:val="7FCE02AC"/>
    <w:rsid w:val="7FE231CE"/>
    <w:rsid w:val="E6FE9F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qFormat="1" w:uiPriority="99" w:semiHidden="0"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qFormat="1" w:unhideWhenUsed="0" w:uiPriority="0" w:semiHidden="0"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9"/>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60"/>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61"/>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2"/>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3"/>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4"/>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5"/>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6"/>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7"/>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50">
    <w:name w:val="Default Paragraph Font"/>
    <w:unhideWhenUsed/>
    <w:qFormat/>
    <w:uiPriority w:val="1"/>
  </w:style>
  <w:style w:type="table" w:default="1" w:styleId="47">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6"/>
    <w:semiHidden/>
    <w:qFormat/>
    <w:uiPriority w:val="99"/>
    <w:pPr>
      <w:ind w:left="1260" w:firstLine="200" w:firstLineChars="200"/>
      <w:jc w:val="left"/>
    </w:pPr>
    <w:rPr>
      <w:b w:val="0"/>
      <w:bCs w:val="0"/>
      <w:sz w:val="18"/>
      <w:szCs w:val="18"/>
    </w:rPr>
  </w:style>
  <w:style w:type="paragraph" w:styleId="14">
    <w:name w:val="table of authorities"/>
    <w:basedOn w:val="1"/>
    <w:next w:val="1"/>
    <w:qFormat/>
    <w:locked/>
    <w:uiPriority w:val="0"/>
    <w:pPr>
      <w:ind w:left="420" w:leftChars="200"/>
    </w:pPr>
  </w:style>
  <w:style w:type="paragraph" w:styleId="15">
    <w:name w:val="Normal Indent"/>
    <w:basedOn w:val="1"/>
    <w:next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index 5"/>
    <w:basedOn w:val="1"/>
    <w:next w:val="1"/>
    <w:unhideWhenUsed/>
    <w:qFormat/>
    <w:locked/>
    <w:uiPriority w:val="99"/>
    <w:pPr>
      <w:adjustRightInd w:val="0"/>
      <w:ind w:left="1680" w:leftChars="800"/>
      <w:jc w:val="left"/>
    </w:pPr>
  </w:style>
  <w:style w:type="paragraph" w:styleId="18">
    <w:name w:val="Document Map"/>
    <w:basedOn w:val="1"/>
    <w:link w:val="73"/>
    <w:semiHidden/>
    <w:qFormat/>
    <w:uiPriority w:val="99"/>
    <w:pPr>
      <w:shd w:val="clear" w:color="auto" w:fill="000080"/>
    </w:pPr>
  </w:style>
  <w:style w:type="paragraph" w:styleId="19">
    <w:name w:val="annotation text"/>
    <w:basedOn w:val="1"/>
    <w:link w:val="69"/>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4"/>
    <w:qFormat/>
    <w:uiPriority w:val="99"/>
    <w:pPr>
      <w:spacing w:after="120"/>
    </w:pPr>
    <w:rPr>
      <w:sz w:val="16"/>
      <w:szCs w:val="16"/>
    </w:rPr>
  </w:style>
  <w:style w:type="paragraph" w:styleId="21">
    <w:name w:val="Body Text"/>
    <w:basedOn w:val="1"/>
    <w:link w:val="68"/>
    <w:qFormat/>
    <w:uiPriority w:val="99"/>
    <w:pPr>
      <w:spacing w:after="120"/>
    </w:pPr>
    <w:rPr>
      <w:b w:val="0"/>
      <w:bCs w:val="0"/>
      <w:sz w:val="21"/>
      <w:szCs w:val="21"/>
    </w:rPr>
  </w:style>
  <w:style w:type="paragraph" w:styleId="22">
    <w:name w:val="Body Text Indent"/>
    <w:basedOn w:val="1"/>
    <w:link w:val="75"/>
    <w:qFormat/>
    <w:uiPriority w:val="99"/>
    <w:pPr>
      <w:ind w:firstLine="555"/>
    </w:pPr>
    <w:rPr>
      <w:rFonts w:ascii="仿宋_GB2312" w:eastAsia="仿宋_GB2312" w:cs="仿宋_GB2312"/>
      <w:b w:val="0"/>
      <w:bCs w:val="0"/>
      <w:sz w:val="28"/>
      <w:szCs w:val="28"/>
    </w:rPr>
  </w:style>
  <w:style w:type="paragraph" w:styleId="23">
    <w:name w:val="List 2"/>
    <w:basedOn w:val="1"/>
    <w:qFormat/>
    <w:uiPriority w:val="99"/>
    <w:pPr>
      <w:ind w:left="100" w:leftChars="200" w:hanging="200" w:hangingChars="200"/>
    </w:pPr>
    <w:rPr>
      <w:b w:val="0"/>
      <w:bCs w:val="0"/>
      <w:sz w:val="21"/>
      <w:szCs w:val="21"/>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6"/>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7"/>
    <w:qFormat/>
    <w:uiPriority w:val="99"/>
    <w:pPr>
      <w:adjustRightInd w:val="0"/>
      <w:spacing w:line="360" w:lineRule="atLeast"/>
      <w:textAlignment w:val="baseline"/>
    </w:pPr>
    <w:rPr>
      <w:rFonts w:ascii="宋体" w:cs="宋体"/>
      <w:color w:val="0000FF"/>
      <w:kern w:val="0"/>
      <w:sz w:val="24"/>
      <w:szCs w:val="24"/>
    </w:rPr>
  </w:style>
  <w:style w:type="paragraph" w:styleId="29">
    <w:name w:val="Body Text Indent 2"/>
    <w:basedOn w:val="1"/>
    <w:link w:val="78"/>
    <w:qFormat/>
    <w:uiPriority w:val="99"/>
    <w:pPr>
      <w:spacing w:after="120" w:line="480" w:lineRule="auto"/>
      <w:ind w:left="420" w:leftChars="200"/>
    </w:pPr>
  </w:style>
  <w:style w:type="paragraph" w:styleId="30">
    <w:name w:val="Balloon Text"/>
    <w:basedOn w:val="1"/>
    <w:link w:val="79"/>
    <w:semiHidden/>
    <w:qFormat/>
    <w:uiPriority w:val="99"/>
    <w:rPr>
      <w:rFonts w:ascii="Calibri" w:hAnsi="Calibri" w:cs="Calibri"/>
      <w:b w:val="0"/>
      <w:bCs w:val="0"/>
      <w:sz w:val="18"/>
      <w:szCs w:val="18"/>
    </w:rPr>
  </w:style>
  <w:style w:type="paragraph" w:styleId="31">
    <w:name w:val="footer"/>
    <w:basedOn w:val="1"/>
    <w:link w:val="80"/>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2">
    <w:name w:val="header"/>
    <w:basedOn w:val="1"/>
    <w:link w:val="81"/>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3">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4">
    <w:name w:val="toc 4"/>
    <w:basedOn w:val="1"/>
    <w:next w:val="1"/>
    <w:semiHidden/>
    <w:qFormat/>
    <w:uiPriority w:val="99"/>
    <w:pPr>
      <w:ind w:left="1260" w:leftChars="600"/>
    </w:pPr>
    <w:rPr>
      <w:b w:val="0"/>
      <w:bCs w:val="0"/>
      <w:sz w:val="21"/>
      <w:szCs w:val="21"/>
    </w:rPr>
  </w:style>
  <w:style w:type="paragraph" w:styleId="35">
    <w:name w:val="List"/>
    <w:basedOn w:val="1"/>
    <w:qFormat/>
    <w:uiPriority w:val="99"/>
    <w:pPr>
      <w:ind w:left="200" w:hanging="200" w:hangingChars="200"/>
    </w:pPr>
    <w:rPr>
      <w:b w:val="0"/>
      <w:bCs w:val="0"/>
      <w:sz w:val="21"/>
      <w:szCs w:val="21"/>
    </w:rPr>
  </w:style>
  <w:style w:type="paragraph" w:styleId="36">
    <w:name w:val="toc 6"/>
    <w:basedOn w:val="1"/>
    <w:next w:val="1"/>
    <w:semiHidden/>
    <w:qFormat/>
    <w:uiPriority w:val="99"/>
    <w:pPr>
      <w:ind w:left="1050" w:firstLine="200" w:firstLineChars="200"/>
      <w:jc w:val="left"/>
    </w:pPr>
    <w:rPr>
      <w:b w:val="0"/>
      <w:bCs w:val="0"/>
      <w:sz w:val="18"/>
      <w:szCs w:val="18"/>
    </w:rPr>
  </w:style>
  <w:style w:type="paragraph" w:styleId="37">
    <w:name w:val="Body Text Indent 3"/>
    <w:basedOn w:val="1"/>
    <w:link w:val="82"/>
    <w:qFormat/>
    <w:uiPriority w:val="99"/>
    <w:pPr>
      <w:spacing w:after="120"/>
      <w:ind w:left="420" w:leftChars="200"/>
    </w:pPr>
    <w:rPr>
      <w:sz w:val="16"/>
      <w:szCs w:val="16"/>
    </w:rPr>
  </w:style>
  <w:style w:type="paragraph" w:styleId="38">
    <w:name w:val="toc 2"/>
    <w:basedOn w:val="1"/>
    <w:next w:val="1"/>
    <w:semiHidden/>
    <w:qFormat/>
    <w:uiPriority w:val="99"/>
    <w:pPr>
      <w:ind w:left="420" w:leftChars="200"/>
    </w:pPr>
    <w:rPr>
      <w:b w:val="0"/>
      <w:bCs w:val="0"/>
      <w:sz w:val="21"/>
      <w:szCs w:val="21"/>
    </w:rPr>
  </w:style>
  <w:style w:type="paragraph" w:styleId="39">
    <w:name w:val="toc 9"/>
    <w:basedOn w:val="1"/>
    <w:next w:val="1"/>
    <w:semiHidden/>
    <w:qFormat/>
    <w:uiPriority w:val="99"/>
    <w:pPr>
      <w:ind w:left="1680" w:firstLine="200" w:firstLineChars="200"/>
      <w:jc w:val="left"/>
    </w:pPr>
    <w:rPr>
      <w:b w:val="0"/>
      <w:bCs w:val="0"/>
      <w:sz w:val="18"/>
      <w:szCs w:val="18"/>
    </w:rPr>
  </w:style>
  <w:style w:type="paragraph" w:styleId="40">
    <w:name w:val="Body Text 2"/>
    <w:basedOn w:val="1"/>
    <w:link w:val="83"/>
    <w:qFormat/>
    <w:uiPriority w:val="99"/>
    <w:rPr>
      <w:rFonts w:ascii="仿宋_GB2312" w:hAnsi="宋体" w:eastAsia="仿宋_GB2312" w:cs="仿宋_GB2312"/>
      <w:b w:val="0"/>
      <w:bCs w:val="0"/>
      <w:sz w:val="28"/>
      <w:szCs w:val="28"/>
    </w:rPr>
  </w:style>
  <w:style w:type="paragraph" w:styleId="41">
    <w:name w:val="HTML Preformatted"/>
    <w:basedOn w:val="1"/>
    <w:link w:val="8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2">
    <w:name w:val="Normal (Web)"/>
    <w:basedOn w:val="1"/>
    <w:next w:val="17"/>
    <w:qFormat/>
    <w:uiPriority w:val="99"/>
    <w:rPr>
      <w:b w:val="0"/>
      <w:bCs w:val="0"/>
      <w:sz w:val="24"/>
      <w:szCs w:val="24"/>
    </w:rPr>
  </w:style>
  <w:style w:type="paragraph" w:styleId="43">
    <w:name w:val="Title"/>
    <w:basedOn w:val="1"/>
    <w:next w:val="1"/>
    <w:link w:val="85"/>
    <w:qFormat/>
    <w:uiPriority w:val="99"/>
    <w:pPr>
      <w:numPr>
        <w:ilvl w:val="0"/>
        <w:numId w:val="1"/>
      </w:numPr>
      <w:spacing w:before="160" w:after="40" w:line="240" w:lineRule="atLeast"/>
      <w:jc w:val="left"/>
      <w:outlineLvl w:val="0"/>
    </w:pPr>
    <w:rPr>
      <w:rFonts w:ascii="Arial" w:hAnsi="Arial" w:cs="Arial"/>
      <w:sz w:val="32"/>
      <w:szCs w:val="32"/>
    </w:rPr>
  </w:style>
  <w:style w:type="paragraph" w:styleId="44">
    <w:name w:val="annotation subject"/>
    <w:basedOn w:val="19"/>
    <w:next w:val="19"/>
    <w:link w:val="169"/>
    <w:semiHidden/>
    <w:qFormat/>
    <w:uiPriority w:val="99"/>
    <w:pPr>
      <w:adjustRightInd/>
      <w:spacing w:line="240" w:lineRule="auto"/>
      <w:textAlignment w:val="auto"/>
    </w:pPr>
    <w:rPr>
      <w:b/>
      <w:bCs/>
      <w:kern w:val="2"/>
      <w:sz w:val="21"/>
      <w:szCs w:val="21"/>
    </w:rPr>
  </w:style>
  <w:style w:type="paragraph" w:styleId="45">
    <w:name w:val="Body Text First Indent"/>
    <w:basedOn w:val="21"/>
    <w:link w:val="71"/>
    <w:qFormat/>
    <w:uiPriority w:val="99"/>
    <w:pPr>
      <w:ind w:firstLine="420"/>
    </w:pPr>
  </w:style>
  <w:style w:type="paragraph" w:styleId="46">
    <w:name w:val="Body Text First Indent 2"/>
    <w:basedOn w:val="22"/>
    <w:qFormat/>
    <w:locked/>
    <w:uiPriority w:val="99"/>
    <w:pPr>
      <w:tabs>
        <w:tab w:val="left" w:pos="0"/>
      </w:tabs>
      <w:overflowPunct w:val="0"/>
      <w:spacing w:line="500" w:lineRule="exact"/>
      <w:ind w:firstLine="567"/>
    </w:pPr>
    <w:rPr>
      <w:rFonts w:eastAsia="Arial Unicode MS"/>
      <w:sz w:val="28"/>
      <w:szCs w:val="28"/>
    </w:rPr>
  </w:style>
  <w:style w:type="table" w:styleId="48">
    <w:name w:val="Table Grid"/>
    <w:basedOn w:val="4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9">
    <w:name w:val="Table Elegant"/>
    <w:basedOn w:val="47"/>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1">
    <w:name w:val="Strong"/>
    <w:basedOn w:val="50"/>
    <w:qFormat/>
    <w:uiPriority w:val="99"/>
    <w:rPr>
      <w:rFonts w:cs="Times New Roman"/>
      <w:b/>
      <w:bCs/>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iCs/>
    </w:rPr>
  </w:style>
  <w:style w:type="character" w:styleId="55">
    <w:name w:val="Hyperlink"/>
    <w:basedOn w:val="50"/>
    <w:qFormat/>
    <w:uiPriority w:val="99"/>
    <w:rPr>
      <w:rFonts w:cs="Times New Roman"/>
      <w:color w:val="0000FF"/>
      <w:u w:val="single"/>
    </w:rPr>
  </w:style>
  <w:style w:type="character" w:styleId="56">
    <w:name w:val="annotation reference"/>
    <w:basedOn w:val="50"/>
    <w:semiHidden/>
    <w:qFormat/>
    <w:uiPriority w:val="99"/>
    <w:rPr>
      <w:rFonts w:cs="Times New Roman"/>
      <w:sz w:val="21"/>
      <w:szCs w:val="21"/>
    </w:rPr>
  </w:style>
  <w:style w:type="paragraph" w:customStyle="1" w:styleId="57">
    <w:name w:val="Default"/>
    <w:basedOn w:val="58"/>
    <w:next w:val="38"/>
    <w:qFormat/>
    <w:uiPriority w:val="0"/>
    <w:pPr>
      <w:widowControl w:val="0"/>
      <w:autoSpaceDE w:val="0"/>
      <w:autoSpaceDN w:val="0"/>
      <w:adjustRightInd w:val="0"/>
    </w:pPr>
    <w:rPr>
      <w:rFonts w:ascii="幼圆" w:eastAsia="幼圆" w:cs="幼圆"/>
      <w:color w:val="000000"/>
      <w:sz w:val="24"/>
      <w:szCs w:val="24"/>
      <w:lang w:val="en-US" w:eastAsia="zh-CN" w:bidi="ar-SA"/>
    </w:rPr>
  </w:style>
  <w:style w:type="paragraph" w:customStyle="1" w:styleId="58">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59">
    <w:name w:val="标题 1 Char1"/>
    <w:basedOn w:val="50"/>
    <w:link w:val="3"/>
    <w:qFormat/>
    <w:locked/>
    <w:uiPriority w:val="99"/>
    <w:rPr>
      <w:rFonts w:ascii="Garamond" w:hAnsi="Garamond" w:eastAsia="宋体" w:cs="Garamond"/>
      <w:smallCaps/>
      <w:spacing w:val="14"/>
      <w:kern w:val="20"/>
      <w:sz w:val="23"/>
      <w:szCs w:val="23"/>
      <w:lang w:val="en-US" w:eastAsia="zh-CN"/>
    </w:rPr>
  </w:style>
  <w:style w:type="character" w:customStyle="1" w:styleId="60">
    <w:name w:val="标题 2 Char"/>
    <w:basedOn w:val="50"/>
    <w:link w:val="4"/>
    <w:qFormat/>
    <w:locked/>
    <w:uiPriority w:val="99"/>
    <w:rPr>
      <w:rFonts w:eastAsia="仿宋_GB2312" w:cs="Times New Roman"/>
      <w:b/>
      <w:bCs/>
      <w:sz w:val="30"/>
      <w:szCs w:val="30"/>
      <w:lang w:val="en-US" w:eastAsia="zh-CN"/>
    </w:rPr>
  </w:style>
  <w:style w:type="character" w:customStyle="1" w:styleId="61">
    <w:name w:val="标题 3 Char"/>
    <w:basedOn w:val="50"/>
    <w:link w:val="5"/>
    <w:semiHidden/>
    <w:qFormat/>
    <w:locked/>
    <w:uiPriority w:val="99"/>
    <w:rPr>
      <w:rFonts w:cs="Times New Roman"/>
      <w:b/>
      <w:bCs/>
      <w:sz w:val="32"/>
      <w:szCs w:val="32"/>
    </w:rPr>
  </w:style>
  <w:style w:type="character" w:customStyle="1" w:styleId="62">
    <w:name w:val="标题 4 Char"/>
    <w:basedOn w:val="50"/>
    <w:link w:val="6"/>
    <w:qFormat/>
    <w:locked/>
    <w:uiPriority w:val="99"/>
    <w:rPr>
      <w:rFonts w:ascii="Arial" w:hAnsi="Arial" w:eastAsia="黑体" w:cs="Arial"/>
      <w:b/>
      <w:bCs/>
      <w:kern w:val="2"/>
      <w:sz w:val="28"/>
      <w:szCs w:val="28"/>
      <w:lang w:val="en-US" w:eastAsia="zh-CN"/>
    </w:rPr>
  </w:style>
  <w:style w:type="character" w:customStyle="1" w:styleId="63">
    <w:name w:val="标题 5 Char"/>
    <w:basedOn w:val="50"/>
    <w:link w:val="7"/>
    <w:qFormat/>
    <w:locked/>
    <w:uiPriority w:val="99"/>
    <w:rPr>
      <w:rFonts w:eastAsia="宋体" w:cs="Times New Roman"/>
      <w:b/>
      <w:bCs/>
      <w:kern w:val="2"/>
      <w:sz w:val="28"/>
      <w:szCs w:val="28"/>
      <w:lang w:val="en-US" w:eastAsia="zh-CN"/>
    </w:rPr>
  </w:style>
  <w:style w:type="character" w:customStyle="1" w:styleId="64">
    <w:name w:val="标题 6 Char"/>
    <w:basedOn w:val="50"/>
    <w:link w:val="8"/>
    <w:qFormat/>
    <w:locked/>
    <w:uiPriority w:val="99"/>
    <w:rPr>
      <w:rFonts w:ascii="Arial" w:hAnsi="Arial" w:eastAsia="黑体" w:cs="Arial"/>
      <w:b/>
      <w:bCs/>
      <w:kern w:val="2"/>
      <w:sz w:val="24"/>
      <w:szCs w:val="24"/>
      <w:lang w:val="en-US" w:eastAsia="zh-CN"/>
    </w:rPr>
  </w:style>
  <w:style w:type="character" w:customStyle="1" w:styleId="65">
    <w:name w:val="标题 7 Char"/>
    <w:basedOn w:val="50"/>
    <w:link w:val="9"/>
    <w:qFormat/>
    <w:locked/>
    <w:uiPriority w:val="99"/>
    <w:rPr>
      <w:rFonts w:eastAsia="宋体" w:cs="Times New Roman"/>
      <w:b/>
      <w:bCs/>
      <w:kern w:val="2"/>
      <w:sz w:val="24"/>
      <w:szCs w:val="24"/>
      <w:lang w:val="en-US" w:eastAsia="zh-CN"/>
    </w:rPr>
  </w:style>
  <w:style w:type="character" w:customStyle="1" w:styleId="66">
    <w:name w:val="标题 8 Char"/>
    <w:basedOn w:val="50"/>
    <w:link w:val="10"/>
    <w:qFormat/>
    <w:locked/>
    <w:uiPriority w:val="99"/>
    <w:rPr>
      <w:rFonts w:ascii="Arial" w:hAnsi="Arial" w:eastAsia="黑体" w:cs="Arial"/>
      <w:kern w:val="2"/>
      <w:sz w:val="24"/>
      <w:szCs w:val="24"/>
      <w:lang w:val="en-US" w:eastAsia="zh-CN"/>
    </w:rPr>
  </w:style>
  <w:style w:type="character" w:customStyle="1" w:styleId="67">
    <w:name w:val="标题 9 Char"/>
    <w:basedOn w:val="50"/>
    <w:link w:val="11"/>
    <w:qFormat/>
    <w:locked/>
    <w:uiPriority w:val="99"/>
    <w:rPr>
      <w:rFonts w:ascii="Arial" w:hAnsi="Arial" w:eastAsia="黑体" w:cs="Arial"/>
      <w:kern w:val="2"/>
      <w:sz w:val="21"/>
      <w:szCs w:val="21"/>
      <w:lang w:val="en-US" w:eastAsia="zh-CN"/>
    </w:rPr>
  </w:style>
  <w:style w:type="character" w:customStyle="1" w:styleId="68">
    <w:name w:val="正文文本 Char"/>
    <w:basedOn w:val="50"/>
    <w:link w:val="21"/>
    <w:qFormat/>
    <w:locked/>
    <w:uiPriority w:val="99"/>
    <w:rPr>
      <w:rFonts w:cs="Times New Roman"/>
      <w:kern w:val="2"/>
      <w:sz w:val="21"/>
      <w:szCs w:val="21"/>
    </w:rPr>
  </w:style>
  <w:style w:type="character" w:customStyle="1" w:styleId="69">
    <w:name w:val="批注文字 Char"/>
    <w:basedOn w:val="50"/>
    <w:link w:val="19"/>
    <w:qFormat/>
    <w:locked/>
    <w:uiPriority w:val="99"/>
    <w:rPr>
      <w:rFonts w:eastAsia="宋体" w:cs="Times New Roman"/>
      <w:sz w:val="24"/>
      <w:szCs w:val="24"/>
      <w:lang w:val="en-US" w:eastAsia="zh-CN"/>
    </w:rPr>
  </w:style>
  <w:style w:type="character" w:customStyle="1" w:styleId="70">
    <w:name w:val="Comment Subject Char"/>
    <w:basedOn w:val="69"/>
    <w:link w:val="44"/>
    <w:semiHidden/>
    <w:qFormat/>
    <w:locked/>
    <w:uiPriority w:val="99"/>
    <w:rPr>
      <w:b/>
      <w:bCs/>
      <w:sz w:val="30"/>
      <w:szCs w:val="30"/>
    </w:rPr>
  </w:style>
  <w:style w:type="character" w:customStyle="1" w:styleId="71">
    <w:name w:val="正文首行缩进 Char"/>
    <w:basedOn w:val="72"/>
    <w:link w:val="45"/>
    <w:qFormat/>
    <w:locked/>
    <w:uiPriority w:val="99"/>
  </w:style>
  <w:style w:type="character" w:customStyle="1" w:styleId="72">
    <w:name w:val="Char Char6"/>
    <w:basedOn w:val="50"/>
    <w:qFormat/>
    <w:uiPriority w:val="99"/>
    <w:rPr>
      <w:rFonts w:eastAsia="宋体" w:cs="Times New Roman"/>
      <w:kern w:val="2"/>
      <w:sz w:val="21"/>
      <w:szCs w:val="21"/>
      <w:lang w:val="en-US" w:eastAsia="zh-CN"/>
    </w:rPr>
  </w:style>
  <w:style w:type="character" w:customStyle="1" w:styleId="73">
    <w:name w:val="文档结构图 Char"/>
    <w:basedOn w:val="50"/>
    <w:link w:val="18"/>
    <w:qFormat/>
    <w:locked/>
    <w:uiPriority w:val="99"/>
    <w:rPr>
      <w:rFonts w:eastAsia="宋体" w:cs="Times New Roman"/>
      <w:b/>
      <w:bCs/>
      <w:kern w:val="2"/>
      <w:sz w:val="30"/>
      <w:szCs w:val="30"/>
      <w:lang w:val="en-US" w:eastAsia="zh-CN"/>
    </w:rPr>
  </w:style>
  <w:style w:type="character" w:customStyle="1" w:styleId="74">
    <w:name w:val="正文文本 3 Char"/>
    <w:basedOn w:val="50"/>
    <w:link w:val="20"/>
    <w:semiHidden/>
    <w:qFormat/>
    <w:locked/>
    <w:uiPriority w:val="99"/>
    <w:rPr>
      <w:rFonts w:cs="Times New Roman"/>
      <w:b/>
      <w:bCs/>
      <w:sz w:val="16"/>
      <w:szCs w:val="16"/>
    </w:rPr>
  </w:style>
  <w:style w:type="character" w:customStyle="1" w:styleId="75">
    <w:name w:val="正文文本缩进 Char"/>
    <w:basedOn w:val="50"/>
    <w:link w:val="22"/>
    <w:semiHidden/>
    <w:qFormat/>
    <w:locked/>
    <w:uiPriority w:val="99"/>
    <w:rPr>
      <w:rFonts w:cs="Times New Roman"/>
      <w:b/>
      <w:bCs/>
      <w:sz w:val="30"/>
      <w:szCs w:val="30"/>
    </w:rPr>
  </w:style>
  <w:style w:type="character" w:customStyle="1" w:styleId="76">
    <w:name w:val="纯文本 Char"/>
    <w:basedOn w:val="50"/>
    <w:link w:val="26"/>
    <w:semiHidden/>
    <w:qFormat/>
    <w:locked/>
    <w:uiPriority w:val="99"/>
    <w:rPr>
      <w:rFonts w:ascii="宋体" w:hAnsi="Courier New" w:cs="Courier New"/>
      <w:b/>
      <w:bCs/>
      <w:sz w:val="21"/>
      <w:szCs w:val="21"/>
    </w:rPr>
  </w:style>
  <w:style w:type="character" w:customStyle="1" w:styleId="77">
    <w:name w:val="日期 Char"/>
    <w:basedOn w:val="50"/>
    <w:link w:val="28"/>
    <w:semiHidden/>
    <w:qFormat/>
    <w:locked/>
    <w:uiPriority w:val="99"/>
    <w:rPr>
      <w:rFonts w:cs="Times New Roman"/>
      <w:b/>
      <w:bCs/>
      <w:sz w:val="30"/>
      <w:szCs w:val="30"/>
    </w:rPr>
  </w:style>
  <w:style w:type="character" w:customStyle="1" w:styleId="78">
    <w:name w:val="正文文本缩进 2 Char"/>
    <w:basedOn w:val="50"/>
    <w:link w:val="29"/>
    <w:semiHidden/>
    <w:qFormat/>
    <w:locked/>
    <w:uiPriority w:val="99"/>
    <w:rPr>
      <w:rFonts w:cs="Times New Roman"/>
      <w:b/>
      <w:bCs/>
      <w:sz w:val="30"/>
      <w:szCs w:val="30"/>
    </w:rPr>
  </w:style>
  <w:style w:type="character" w:customStyle="1" w:styleId="79">
    <w:name w:val="批注框文本 Char"/>
    <w:basedOn w:val="50"/>
    <w:link w:val="30"/>
    <w:semiHidden/>
    <w:qFormat/>
    <w:locked/>
    <w:uiPriority w:val="99"/>
    <w:rPr>
      <w:rFonts w:cs="Times New Roman"/>
      <w:b/>
      <w:bCs/>
      <w:sz w:val="2"/>
    </w:rPr>
  </w:style>
  <w:style w:type="character" w:customStyle="1" w:styleId="80">
    <w:name w:val="页脚 Char"/>
    <w:basedOn w:val="50"/>
    <w:link w:val="31"/>
    <w:qFormat/>
    <w:locked/>
    <w:uiPriority w:val="99"/>
    <w:rPr>
      <w:rFonts w:ascii="仿宋_GB2312" w:eastAsia="仿宋_GB2312" w:cs="仿宋_GB2312"/>
      <w:sz w:val="18"/>
      <w:szCs w:val="18"/>
    </w:rPr>
  </w:style>
  <w:style w:type="character" w:customStyle="1" w:styleId="81">
    <w:name w:val="页眉 Char"/>
    <w:basedOn w:val="50"/>
    <w:link w:val="32"/>
    <w:qFormat/>
    <w:locked/>
    <w:uiPriority w:val="99"/>
    <w:rPr>
      <w:rFonts w:ascii="仿宋_GB2312" w:eastAsia="仿宋_GB2312" w:cs="仿宋_GB2312"/>
      <w:sz w:val="18"/>
      <w:szCs w:val="18"/>
    </w:rPr>
  </w:style>
  <w:style w:type="character" w:customStyle="1" w:styleId="82">
    <w:name w:val="正文文本缩进 3 Char"/>
    <w:basedOn w:val="50"/>
    <w:link w:val="37"/>
    <w:semiHidden/>
    <w:qFormat/>
    <w:locked/>
    <w:uiPriority w:val="99"/>
    <w:rPr>
      <w:rFonts w:cs="Times New Roman"/>
      <w:b/>
      <w:bCs/>
      <w:sz w:val="16"/>
      <w:szCs w:val="16"/>
    </w:rPr>
  </w:style>
  <w:style w:type="character" w:customStyle="1" w:styleId="83">
    <w:name w:val="正文文本 2 Char"/>
    <w:basedOn w:val="50"/>
    <w:link w:val="40"/>
    <w:semiHidden/>
    <w:qFormat/>
    <w:locked/>
    <w:uiPriority w:val="99"/>
    <w:rPr>
      <w:rFonts w:cs="Times New Roman"/>
      <w:b/>
      <w:bCs/>
      <w:sz w:val="30"/>
      <w:szCs w:val="30"/>
    </w:rPr>
  </w:style>
  <w:style w:type="character" w:customStyle="1" w:styleId="84">
    <w:name w:val="HTML 预设格式 Char"/>
    <w:basedOn w:val="50"/>
    <w:link w:val="41"/>
    <w:qFormat/>
    <w:locked/>
    <w:uiPriority w:val="99"/>
    <w:rPr>
      <w:rFonts w:ascii="宋体" w:eastAsia="宋体" w:cs="宋体"/>
      <w:sz w:val="24"/>
      <w:szCs w:val="24"/>
    </w:rPr>
  </w:style>
  <w:style w:type="character" w:customStyle="1" w:styleId="85">
    <w:name w:val="标题 Char"/>
    <w:basedOn w:val="50"/>
    <w:link w:val="43"/>
    <w:qFormat/>
    <w:locked/>
    <w:uiPriority w:val="99"/>
    <w:rPr>
      <w:rFonts w:ascii="Arial" w:hAnsi="Arial" w:eastAsia="宋体" w:cs="Arial"/>
      <w:b/>
      <w:bCs/>
      <w:kern w:val="2"/>
      <w:sz w:val="32"/>
      <w:szCs w:val="32"/>
      <w:lang w:val="en-US" w:eastAsia="zh-CN"/>
    </w:rPr>
  </w:style>
  <w:style w:type="paragraph" w:customStyle="1" w:styleId="86">
    <w:name w:val="Char Char Char1"/>
    <w:basedOn w:val="1"/>
    <w:qFormat/>
    <w:uiPriority w:val="99"/>
    <w:rPr>
      <w:b w:val="0"/>
      <w:bCs w:val="0"/>
      <w:sz w:val="21"/>
      <w:szCs w:val="21"/>
    </w:rPr>
  </w:style>
  <w:style w:type="paragraph" w:customStyle="1" w:styleId="87">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8">
    <w:name w:val="表名"/>
    <w:basedOn w:val="87"/>
    <w:qFormat/>
    <w:uiPriority w:val="99"/>
    <w:pPr>
      <w:spacing w:before="0" w:after="0" w:line="360" w:lineRule="auto"/>
    </w:pPr>
    <w:rPr>
      <w:sz w:val="28"/>
      <w:szCs w:val="28"/>
    </w:rPr>
  </w:style>
  <w:style w:type="paragraph" w:customStyle="1" w:styleId="89">
    <w:name w:val="Char Char Char"/>
    <w:basedOn w:val="1"/>
    <w:qFormat/>
    <w:uiPriority w:val="99"/>
    <w:rPr>
      <w:b w:val="0"/>
      <w:bCs w:val="0"/>
      <w:sz w:val="21"/>
      <w:szCs w:val="21"/>
    </w:rPr>
  </w:style>
  <w:style w:type="paragraph" w:customStyle="1" w:styleId="90">
    <w:name w:val="正文2"/>
    <w:basedOn w:val="91"/>
    <w:qFormat/>
    <w:uiPriority w:val="99"/>
    <w:pPr>
      <w:spacing w:line="240" w:lineRule="auto"/>
      <w:ind w:left="0" w:firstLine="0"/>
    </w:pPr>
    <w:rPr>
      <w:spacing w:val="20"/>
      <w:sz w:val="24"/>
      <w:szCs w:val="24"/>
    </w:rPr>
  </w:style>
  <w:style w:type="paragraph" w:customStyle="1" w:styleId="91">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2">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3">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4">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5">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8">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100">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5">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2">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4">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6">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1">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2">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3">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4">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6">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7">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8">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9">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2">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5">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7">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0">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1">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2">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3">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4">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5">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6">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7">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8">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9">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0">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1">
    <w:name w:val="Char"/>
    <w:basedOn w:val="1"/>
    <w:qFormat/>
    <w:uiPriority w:val="99"/>
    <w:rPr>
      <w:b w:val="0"/>
      <w:bCs w:val="0"/>
      <w:sz w:val="21"/>
      <w:szCs w:val="21"/>
    </w:rPr>
  </w:style>
  <w:style w:type="paragraph" w:customStyle="1" w:styleId="152">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3">
    <w:name w:val="样式1"/>
    <w:basedOn w:val="22"/>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4">
    <w:name w:val="表头"/>
    <w:basedOn w:val="1"/>
    <w:link w:val="165"/>
    <w:qFormat/>
    <w:uiPriority w:val="99"/>
    <w:pPr>
      <w:topLinePunct/>
      <w:spacing w:before="160" w:after="60"/>
      <w:jc w:val="center"/>
    </w:pPr>
    <w:rPr>
      <w:rFonts w:eastAsia="黑体"/>
      <w:b w:val="0"/>
      <w:bCs w:val="0"/>
      <w:sz w:val="21"/>
      <w:szCs w:val="21"/>
    </w:rPr>
  </w:style>
  <w:style w:type="paragraph" w:customStyle="1" w:styleId="155">
    <w:name w:val="List Paragraph1"/>
    <w:basedOn w:val="1"/>
    <w:qFormat/>
    <w:uiPriority w:val="99"/>
    <w:pPr>
      <w:ind w:firstLine="420" w:firstLineChars="200"/>
    </w:pPr>
  </w:style>
  <w:style w:type="paragraph" w:customStyle="1" w:styleId="156">
    <w:name w:val="Char1"/>
    <w:basedOn w:val="1"/>
    <w:qFormat/>
    <w:uiPriority w:val="99"/>
    <w:rPr>
      <w:b w:val="0"/>
      <w:bCs w:val="0"/>
      <w:sz w:val="21"/>
      <w:szCs w:val="21"/>
    </w:rPr>
  </w:style>
  <w:style w:type="paragraph" w:customStyle="1" w:styleId="157">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8">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9">
    <w:name w:val="jl 三级 Char Char"/>
    <w:basedOn w:val="50"/>
    <w:link w:val="160"/>
    <w:qFormat/>
    <w:locked/>
    <w:uiPriority w:val="99"/>
    <w:rPr>
      <w:rFonts w:ascii="宋体" w:eastAsia="宋体" w:cs="宋体"/>
      <w:b/>
      <w:bCs/>
      <w:color w:val="000000"/>
      <w:kern w:val="2"/>
      <w:sz w:val="24"/>
      <w:szCs w:val="24"/>
    </w:rPr>
  </w:style>
  <w:style w:type="paragraph" w:customStyle="1" w:styleId="160">
    <w:name w:val="jl 三级 Char"/>
    <w:basedOn w:val="1"/>
    <w:link w:val="159"/>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61">
    <w:name w:val="正文格式 Char"/>
    <w:basedOn w:val="50"/>
    <w:link w:val="162"/>
    <w:qFormat/>
    <w:locked/>
    <w:uiPriority w:val="99"/>
    <w:rPr>
      <w:rFonts w:ascii="宋体" w:eastAsia="宋体" w:cs="宋体"/>
      <w:kern w:val="2"/>
      <w:sz w:val="21"/>
      <w:szCs w:val="21"/>
    </w:rPr>
  </w:style>
  <w:style w:type="paragraph" w:customStyle="1" w:styleId="162">
    <w:name w:val="正文格式"/>
    <w:basedOn w:val="1"/>
    <w:link w:val="161"/>
    <w:qFormat/>
    <w:uiPriority w:val="99"/>
    <w:pPr>
      <w:topLinePunct/>
      <w:ind w:firstLine="420" w:firstLineChars="200"/>
    </w:pPr>
    <w:rPr>
      <w:rFonts w:ascii="宋体" w:cs="宋体"/>
      <w:b w:val="0"/>
      <w:bCs w:val="0"/>
      <w:sz w:val="21"/>
      <w:szCs w:val="21"/>
    </w:rPr>
  </w:style>
  <w:style w:type="character" w:customStyle="1" w:styleId="163">
    <w:name w:val="unnamed13"/>
    <w:basedOn w:val="50"/>
    <w:qFormat/>
    <w:uiPriority w:val="99"/>
    <w:rPr>
      <w:rFonts w:cs="Times New Roman"/>
      <w:spacing w:val="12"/>
      <w:sz w:val="20"/>
      <w:szCs w:val="20"/>
    </w:rPr>
  </w:style>
  <w:style w:type="character" w:customStyle="1" w:styleId="164">
    <w:name w:val="unnamed51"/>
    <w:basedOn w:val="50"/>
    <w:qFormat/>
    <w:uiPriority w:val="99"/>
    <w:rPr>
      <w:rFonts w:cs="Times New Roman"/>
      <w:spacing w:val="0"/>
      <w:sz w:val="20"/>
      <w:szCs w:val="20"/>
    </w:rPr>
  </w:style>
  <w:style w:type="character" w:customStyle="1" w:styleId="165">
    <w:name w:val="表头 Char"/>
    <w:basedOn w:val="50"/>
    <w:link w:val="154"/>
    <w:qFormat/>
    <w:locked/>
    <w:uiPriority w:val="99"/>
    <w:rPr>
      <w:rFonts w:eastAsia="黑体" w:cs="Times New Roman"/>
      <w:kern w:val="2"/>
      <w:sz w:val="21"/>
      <w:szCs w:val="21"/>
      <w:lang w:val="en-US" w:eastAsia="zh-CN"/>
    </w:rPr>
  </w:style>
  <w:style w:type="character" w:customStyle="1" w:styleId="166">
    <w:name w:val="Char Char2"/>
    <w:basedOn w:val="50"/>
    <w:qFormat/>
    <w:uiPriority w:val="99"/>
    <w:rPr>
      <w:rFonts w:ascii="Arial" w:hAnsi="Arial" w:eastAsia="宋体" w:cs="Arial"/>
      <w:b/>
      <w:bCs/>
      <w:kern w:val="2"/>
      <w:sz w:val="32"/>
      <w:szCs w:val="32"/>
      <w:lang w:val="en-US" w:eastAsia="zh-CN"/>
    </w:rPr>
  </w:style>
  <w:style w:type="character" w:customStyle="1" w:styleId="167">
    <w:name w:val="jl 正文 Char Char Char"/>
    <w:basedOn w:val="50"/>
    <w:link w:val="168"/>
    <w:qFormat/>
    <w:locked/>
    <w:uiPriority w:val="99"/>
    <w:rPr>
      <w:rFonts w:ascii="宋体" w:cs="宋体"/>
      <w:kern w:val="2"/>
      <w:sz w:val="24"/>
      <w:szCs w:val="24"/>
    </w:rPr>
  </w:style>
  <w:style w:type="paragraph" w:customStyle="1" w:styleId="168">
    <w:name w:val="jl 正文 Char Char"/>
    <w:basedOn w:val="1"/>
    <w:link w:val="167"/>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9">
    <w:name w:val="批注主题 Char"/>
    <w:basedOn w:val="69"/>
    <w:link w:val="44"/>
    <w:qFormat/>
    <w:locked/>
    <w:uiPriority w:val="99"/>
    <w:rPr>
      <w:b/>
      <w:bCs/>
      <w:kern w:val="2"/>
      <w:sz w:val="21"/>
      <w:szCs w:val="21"/>
    </w:rPr>
  </w:style>
  <w:style w:type="paragraph" w:customStyle="1" w:styleId="170">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71">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2">
    <w:name w:val="Char Char Char Char"/>
    <w:basedOn w:val="1"/>
    <w:qFormat/>
    <w:uiPriority w:val="99"/>
    <w:rPr>
      <w:b w:val="0"/>
      <w:bCs w:val="0"/>
      <w:sz w:val="21"/>
      <w:szCs w:val="21"/>
    </w:rPr>
  </w:style>
  <w:style w:type="paragraph" w:customStyle="1" w:styleId="173">
    <w:name w:val="默认段落字体 Para Char Char Char Char"/>
    <w:basedOn w:val="1"/>
    <w:qFormat/>
    <w:uiPriority w:val="99"/>
    <w:rPr>
      <w:rFonts w:ascii="宋体" w:hAnsi="宋体" w:cs="宋体"/>
      <w:color w:val="000000"/>
      <w:sz w:val="24"/>
      <w:szCs w:val="24"/>
    </w:rPr>
  </w:style>
  <w:style w:type="paragraph" w:customStyle="1" w:styleId="174">
    <w:name w:val="范本使用说明"/>
    <w:basedOn w:val="1"/>
    <w:qFormat/>
    <w:uiPriority w:val="99"/>
    <w:pPr>
      <w:jc w:val="center"/>
    </w:pPr>
    <w:rPr>
      <w:rFonts w:ascii="黑体" w:eastAsia="黑体" w:cs="黑体"/>
      <w:sz w:val="32"/>
      <w:szCs w:val="32"/>
    </w:rPr>
  </w:style>
  <w:style w:type="paragraph" w:customStyle="1" w:styleId="175">
    <w:name w:val="Char Char Char Char Char Char Char"/>
    <w:basedOn w:val="1"/>
    <w:qFormat/>
    <w:uiPriority w:val="99"/>
    <w:rPr>
      <w:b w:val="0"/>
      <w:bCs w:val="0"/>
      <w:sz w:val="21"/>
      <w:szCs w:val="21"/>
    </w:rPr>
  </w:style>
  <w:style w:type="paragraph" w:customStyle="1" w:styleId="176">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7">
    <w:name w:val="批注主题 Char1"/>
    <w:basedOn w:val="69"/>
    <w:qFormat/>
    <w:uiPriority w:val="99"/>
    <w:rPr>
      <w:b/>
      <w:bCs/>
      <w:kern w:val="2"/>
      <w:sz w:val="30"/>
      <w:szCs w:val="30"/>
    </w:rPr>
  </w:style>
  <w:style w:type="paragraph" w:customStyle="1" w:styleId="178">
    <w:name w:val="注标题"/>
    <w:basedOn w:val="1"/>
    <w:qFormat/>
    <w:uiPriority w:val="99"/>
    <w:pPr>
      <w:topLinePunct/>
    </w:pPr>
    <w:rPr>
      <w:b w:val="0"/>
      <w:bCs w:val="0"/>
      <w:sz w:val="18"/>
      <w:szCs w:val="18"/>
    </w:rPr>
  </w:style>
  <w:style w:type="paragraph" w:customStyle="1" w:styleId="179">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80">
    <w:name w:val="样式 样式 标题 2 + 段前: 0.5 行 段后: 0.5 行 + 首行缩进:  2 字符 段前: 0.5 行 段后: 0..."/>
    <w:basedOn w:val="179"/>
    <w:qFormat/>
    <w:uiPriority w:val="99"/>
    <w:pPr>
      <w:spacing w:before="50" w:after="50"/>
      <w:ind w:firstLine="0" w:firstLineChars="0"/>
    </w:pPr>
  </w:style>
  <w:style w:type="paragraph" w:customStyle="1" w:styleId="181">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2">
    <w:name w:val="标题 1 Char"/>
    <w:basedOn w:val="50"/>
    <w:qFormat/>
    <w:uiPriority w:val="99"/>
    <w:rPr>
      <w:rFonts w:eastAsia="黑体" w:cs="Times New Roman"/>
      <w:kern w:val="44"/>
      <w:sz w:val="28"/>
      <w:szCs w:val="28"/>
      <w:lang w:val="en-US" w:eastAsia="zh-CN"/>
    </w:rPr>
  </w:style>
  <w:style w:type="character" w:customStyle="1" w:styleId="183">
    <w:name w:val="样式 标题 1 + 加粗 Char"/>
    <w:basedOn w:val="182"/>
    <w:qFormat/>
    <w:uiPriority w:val="99"/>
    <w:rPr>
      <w:b/>
      <w:bCs/>
    </w:rPr>
  </w:style>
  <w:style w:type="paragraph" w:customStyle="1" w:styleId="184">
    <w:name w:val="默认段落字体 Para Char Char Char Char Char"/>
    <w:basedOn w:val="1"/>
    <w:qFormat/>
    <w:uiPriority w:val="99"/>
    <w:rPr>
      <w:rFonts w:ascii="宋体" w:hAnsi="宋体" w:cs="宋体"/>
      <w:color w:val="000000"/>
      <w:sz w:val="24"/>
      <w:szCs w:val="24"/>
    </w:rPr>
  </w:style>
  <w:style w:type="paragraph" w:customStyle="1" w:styleId="185">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6">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7">
    <w:name w:val="样式 标题 1 + 加粗1 Char"/>
    <w:basedOn w:val="182"/>
    <w:qFormat/>
    <w:uiPriority w:val="99"/>
  </w:style>
  <w:style w:type="paragraph" w:customStyle="1" w:styleId="188">
    <w:name w:val="Char Char Char Char1"/>
    <w:basedOn w:val="1"/>
    <w:qFormat/>
    <w:uiPriority w:val="99"/>
    <w:rPr>
      <w:b w:val="0"/>
      <w:bCs w:val="0"/>
      <w:sz w:val="21"/>
      <w:szCs w:val="21"/>
    </w:rPr>
  </w:style>
  <w:style w:type="paragraph" w:customStyle="1" w:styleId="189">
    <w:name w:val="样式3"/>
    <w:basedOn w:val="1"/>
    <w:qFormat/>
    <w:uiPriority w:val="99"/>
    <w:pPr>
      <w:topLinePunct/>
      <w:ind w:firstLine="420"/>
    </w:pPr>
    <w:rPr>
      <w:rFonts w:eastAsia="黑体"/>
      <w:b w:val="0"/>
      <w:bCs w:val="0"/>
      <w:sz w:val="21"/>
      <w:szCs w:val="21"/>
    </w:rPr>
  </w:style>
  <w:style w:type="paragraph" w:customStyle="1" w:styleId="190">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91">
    <w:name w:val="样式 Arial 首行缩进:  2 字符"/>
    <w:basedOn w:val="1"/>
    <w:qFormat/>
    <w:uiPriority w:val="99"/>
    <w:pPr>
      <w:ind w:firstLine="403" w:firstLineChars="200"/>
    </w:pPr>
    <w:rPr>
      <w:b w:val="0"/>
      <w:bCs w:val="0"/>
      <w:sz w:val="21"/>
      <w:szCs w:val="21"/>
    </w:rPr>
  </w:style>
  <w:style w:type="character" w:customStyle="1" w:styleId="192">
    <w:name w:val="样式 Arial"/>
    <w:basedOn w:val="50"/>
    <w:qFormat/>
    <w:uiPriority w:val="99"/>
    <w:rPr>
      <w:rFonts w:ascii="Times New Roman" w:hAnsi="Times New Roman" w:eastAsia="宋体" w:cs="Times New Roman"/>
      <w:sz w:val="21"/>
      <w:szCs w:val="21"/>
    </w:rPr>
  </w:style>
  <w:style w:type="paragraph" w:customStyle="1" w:styleId="193">
    <w:name w:val="1"/>
    <w:basedOn w:val="1"/>
    <w:qFormat/>
    <w:uiPriority w:val="99"/>
    <w:pPr>
      <w:spacing w:afterLines="50" w:line="360" w:lineRule="auto"/>
      <w:ind w:firstLine="1080" w:firstLineChars="1080"/>
    </w:pPr>
    <w:rPr>
      <w:rFonts w:ascii="宋体" w:cs="宋体"/>
      <w:sz w:val="34"/>
      <w:szCs w:val="34"/>
    </w:rPr>
  </w:style>
  <w:style w:type="paragraph" w:customStyle="1" w:styleId="194">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5">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6">
    <w:name w:val="样式 宋体 小四 黑色 行距: 固定值 25 磅1 Char Char"/>
    <w:basedOn w:val="50"/>
    <w:qFormat/>
    <w:uiPriority w:val="99"/>
    <w:rPr>
      <w:rFonts w:ascii="宋体" w:eastAsia="宋体" w:cs="宋体"/>
      <w:color w:val="000000"/>
      <w:kern w:val="2"/>
      <w:sz w:val="24"/>
      <w:szCs w:val="24"/>
      <w:lang w:val="en-US" w:eastAsia="zh-CN"/>
    </w:rPr>
  </w:style>
  <w:style w:type="paragraph" w:customStyle="1" w:styleId="197">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8">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9">
    <w:name w:val="style41"/>
    <w:basedOn w:val="50"/>
    <w:qFormat/>
    <w:uiPriority w:val="99"/>
    <w:rPr>
      <w:rFonts w:cs="Times New Roman"/>
      <w:color w:val="000000"/>
    </w:rPr>
  </w:style>
  <w:style w:type="character" w:customStyle="1" w:styleId="200">
    <w:name w:val="style2"/>
    <w:basedOn w:val="50"/>
    <w:qFormat/>
    <w:uiPriority w:val="99"/>
    <w:rPr>
      <w:rFonts w:cs="Times New Roman"/>
    </w:rPr>
  </w:style>
  <w:style w:type="paragraph" w:customStyle="1" w:styleId="201">
    <w:name w:val="附表"/>
    <w:next w:val="37"/>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2">
    <w:name w:val="表正文"/>
    <w:next w:val="29"/>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3">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4">
    <w:name w:val="jl 正文 Char"/>
    <w:basedOn w:val="50"/>
    <w:qFormat/>
    <w:uiPriority w:val="99"/>
    <w:rPr>
      <w:rFonts w:ascii="宋体" w:eastAsia="宋体" w:cs="宋体"/>
      <w:sz w:val="24"/>
      <w:szCs w:val="24"/>
      <w:lang w:val="en-US" w:eastAsia="zh-CN"/>
    </w:rPr>
  </w:style>
  <w:style w:type="character" w:customStyle="1" w:styleId="205">
    <w:name w:val="wang正文 Char"/>
    <w:basedOn w:val="50"/>
    <w:qFormat/>
    <w:uiPriority w:val="99"/>
    <w:rPr>
      <w:rFonts w:eastAsia="宋体" w:cs="Times New Roman"/>
      <w:sz w:val="24"/>
      <w:szCs w:val="24"/>
      <w:lang w:val="en-US" w:eastAsia="zh-CN"/>
    </w:rPr>
  </w:style>
  <w:style w:type="paragraph" w:customStyle="1" w:styleId="206">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7">
    <w:name w:val="表文"/>
    <w:basedOn w:val="1"/>
    <w:qFormat/>
    <w:uiPriority w:val="99"/>
    <w:pPr>
      <w:topLinePunct/>
      <w:spacing w:before="40" w:after="40"/>
    </w:pPr>
    <w:rPr>
      <w:b w:val="0"/>
      <w:bCs w:val="0"/>
      <w:sz w:val="18"/>
      <w:szCs w:val="18"/>
    </w:rPr>
  </w:style>
  <w:style w:type="paragraph" w:customStyle="1" w:styleId="208">
    <w:name w:val="1 Char Char Char Char"/>
    <w:basedOn w:val="1"/>
    <w:qFormat/>
    <w:uiPriority w:val="99"/>
    <w:rPr>
      <w:rFonts w:ascii="Tahoma" w:hAnsi="Tahoma" w:cs="Tahoma"/>
      <w:b w:val="0"/>
      <w:bCs w:val="0"/>
      <w:sz w:val="24"/>
      <w:szCs w:val="24"/>
    </w:rPr>
  </w:style>
  <w:style w:type="paragraph" w:customStyle="1" w:styleId="209">
    <w:name w:val="Char Char Char Char Char Char"/>
    <w:basedOn w:val="1"/>
    <w:qFormat/>
    <w:uiPriority w:val="99"/>
    <w:rPr>
      <w:b w:val="0"/>
      <w:bCs w:val="0"/>
      <w:sz w:val="21"/>
      <w:szCs w:val="21"/>
    </w:rPr>
  </w:style>
  <w:style w:type="character" w:customStyle="1" w:styleId="210">
    <w:name w:val="font11"/>
    <w:basedOn w:val="50"/>
    <w:qFormat/>
    <w:uiPriority w:val="99"/>
    <w:rPr>
      <w:rFonts w:ascii="宋体" w:hAnsi="宋体" w:eastAsia="宋体" w:cs="宋体"/>
      <w:color w:val="000000"/>
      <w:sz w:val="22"/>
      <w:szCs w:val="22"/>
      <w:u w:val="none"/>
    </w:rPr>
  </w:style>
  <w:style w:type="character" w:customStyle="1" w:styleId="211">
    <w:name w:val="font01"/>
    <w:basedOn w:val="50"/>
    <w:qFormat/>
    <w:uiPriority w:val="99"/>
    <w:rPr>
      <w:rFonts w:ascii="宋体" w:hAnsi="宋体" w:eastAsia="宋体" w:cs="宋体"/>
      <w:color w:val="000000"/>
      <w:sz w:val="22"/>
      <w:szCs w:val="22"/>
      <w:u w:val="none"/>
    </w:rPr>
  </w:style>
  <w:style w:type="paragraph" w:customStyle="1" w:styleId="212">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3">
    <w:name w:val="font31"/>
    <w:basedOn w:val="50"/>
    <w:qFormat/>
    <w:uiPriority w:val="99"/>
    <w:rPr>
      <w:rFonts w:ascii="宋体" w:hAnsi="宋体" w:eastAsia="宋体" w:cs="宋体"/>
      <w:color w:val="000000"/>
      <w:sz w:val="24"/>
      <w:szCs w:val="24"/>
      <w:u w:val="none"/>
      <w:vertAlign w:val="superscript"/>
    </w:rPr>
  </w:style>
  <w:style w:type="character" w:customStyle="1" w:styleId="214">
    <w:name w:val="font21"/>
    <w:basedOn w:val="50"/>
    <w:qFormat/>
    <w:uiPriority w:val="99"/>
    <w:rPr>
      <w:rFonts w:ascii="宋体" w:hAnsi="宋体" w:eastAsia="宋体" w:cs="宋体"/>
      <w:color w:val="000000"/>
      <w:sz w:val="22"/>
      <w:szCs w:val="22"/>
      <w:u w:val="none"/>
      <w:vertAlign w:val="superscript"/>
    </w:rPr>
  </w:style>
  <w:style w:type="paragraph" w:customStyle="1" w:styleId="215">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6">
    <w:name w:val="目录 7 Char"/>
    <w:link w:val="13"/>
    <w:qFormat/>
    <w:uiPriority w:val="99"/>
    <w:rPr>
      <w:sz w:val="18"/>
      <w:szCs w:val="18"/>
    </w:rPr>
  </w:style>
  <w:style w:type="paragraph" w:styleId="217">
    <w:name w:val="List Paragraph"/>
    <w:basedOn w:val="1"/>
    <w:qFormat/>
    <w:uiPriority w:val="1"/>
    <w:pPr>
      <w:ind w:left="1040" w:firstLine="479"/>
    </w:pPr>
    <w:rPr>
      <w:rFonts w:ascii="宋体" w:hAnsi="宋体" w:cs="宋体"/>
      <w:lang w:val="zh-CN" w:bidi="zh-CN"/>
    </w:rPr>
  </w:style>
  <w:style w:type="paragraph" w:customStyle="1" w:styleId="218">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9">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4143"/>
    <customShpInfo spid="_x0000_s4144"/>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1026" textRotate="1"/>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227"/>
    <customShpInfo spid="_x0000_s4228"/>
    <customShpInfo spid="_x0000_s4229"/>
    <customShpInfo spid="_x0000_s4230"/>
    <customShpInfo spid="_x0000_s4231"/>
    <customShpInfo spid="_x0000_s4232"/>
  </customShpExts>
</s:customData>
</file>

<file path=customXml/item2.xml><?xml version="1.0" encoding="utf-8"?>
<b:Sources xmlns="http://schemas.openxmlformats.org/officeDocument/2006/bibliography" xmlns:b="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Company>zmzb</Company>
  <Pages>21</Pages>
  <Words>4569</Words>
  <Characters>4802</Characters>
  <Lines>56</Lines>
  <Paragraphs>16</Paragraphs>
  <TotalTime>1</TotalTime>
  <ScaleCrop>false</ScaleCrop>
  <LinksUpToDate>false</LinksUpToDate>
  <CharactersWithSpaces>5378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2018-03-09T17:20:00Z</dcterms:created>
  <dc:creator>X.Y.</dc:creator>
  <cp:lastModifiedBy>王红梅</cp:lastModifiedBy>
  <cp:lastPrinted>2024-01-28T09:53:00Z</cp:lastPrinted>
  <dcterms:modified xsi:type="dcterms:W3CDTF">2024-05-31T05:07:27Z</dcterms:modified>
  <dc:title>中煤招标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1524199F4186423185E2EB8A10E42D90_13</vt:lpwstr>
  </property>
</Properties>
</file>