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jc w:val="center"/>
        <w:rPr>
          <w:rFonts w:hint="default" w:ascii="黑体" w:hAnsi="黑体" w:eastAsia="黑体" w:cs="黑体"/>
          <w:sz w:val="36"/>
          <w:szCs w:val="36"/>
          <w:highlight w:val="none"/>
          <w:lang w:val="en-US" w:eastAsia="zh-CN"/>
        </w:rPr>
      </w:pPr>
      <w:r>
        <w:rPr>
          <w:rFonts w:hint="eastAsia" w:ascii="黑体" w:hAnsi="黑体" w:eastAsia="黑体" w:cs="黑体"/>
          <w:sz w:val="36"/>
          <w:szCs w:val="36"/>
          <w:highlight w:val="none"/>
          <w:lang w:val="en-US" w:eastAsia="zh-CN"/>
        </w:rPr>
        <w:t xml:space="preserve"> </w:t>
      </w:r>
    </w:p>
    <w:p>
      <w:pPr>
        <w:pStyle w:val="46"/>
        <w:ind w:left="0" w:leftChars="0" w:firstLine="0" w:firstLineChars="0"/>
        <w:jc w:val="center"/>
        <w:rPr>
          <w:rFonts w:hint="eastAsia" w:ascii="黑体" w:hAnsi="黑体" w:eastAsia="黑体" w:cs="黑体"/>
          <w:sz w:val="36"/>
          <w:szCs w:val="36"/>
          <w:highlight w:val="none"/>
          <w:lang w:val="en-US" w:eastAsia="zh-CN"/>
        </w:rPr>
      </w:pPr>
    </w:p>
    <w:p>
      <w:pPr>
        <w:pStyle w:val="20"/>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中煤华昱公司</w:t>
      </w:r>
    </w:p>
    <w:p>
      <w:pPr>
        <w:pStyle w:val="20"/>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双重预防管理信息系统2024年度运维服务</w:t>
      </w: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b w:val="0"/>
          <w:bCs w:val="0"/>
          <w:sz w:val="72"/>
          <w:szCs w:val="72"/>
          <w:highlight w:val="none"/>
          <w:lang w:val="en-US" w:eastAsia="zh-CN"/>
        </w:rPr>
      </w:pPr>
      <w:r>
        <w:rPr>
          <w:rFonts w:hint="eastAsia" w:ascii="黑体" w:hAnsi="黑体" w:eastAsia="黑体" w:cs="黑体"/>
          <w:b w:val="0"/>
          <w:bCs w:val="0"/>
          <w:sz w:val="72"/>
          <w:szCs w:val="72"/>
          <w:highlight w:val="none"/>
          <w:lang w:val="en-US" w:eastAsia="zh-CN"/>
        </w:rPr>
        <w:t>询 价 书</w:t>
      </w: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ind w:firstLine="3015" w:firstLineChars="1001"/>
        <w:rPr>
          <w:rFonts w:ascii="仿宋_GB2312" w:eastAsia="仿宋_GB2312"/>
          <w:color w:val="FF0000"/>
          <w:highlight w:val="none"/>
        </w:rPr>
      </w:pPr>
    </w:p>
    <w:p>
      <w:pPr>
        <w:ind w:firstLine="640" w:firstLineChars="20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XJ202405HYGC135</w:t>
      </w:r>
    </w:p>
    <w:p>
      <w:pPr>
        <w:autoSpaceDE w:val="0"/>
        <w:autoSpaceDN w:val="0"/>
        <w:adjustRightInd w:val="0"/>
        <w:spacing w:line="240" w:lineRule="atLeast"/>
        <w:ind w:firstLine="640" w:firstLineChars="200"/>
        <w:rPr>
          <w:rFonts w:hint="default"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val="en-US" w:eastAsia="zh-CN"/>
        </w:rPr>
        <w:t>中煤集团山西华昱能源有限公司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hint="eastAsia" w:ascii="宋体" w:hAnsi="宋体" w:cs="宋体"/>
          <w:b w:val="0"/>
          <w:bCs w:val="0"/>
          <w:color w:val="FFFFFF"/>
          <w:sz w:val="32"/>
          <w:szCs w:val="32"/>
          <w:highlight w:val="none"/>
        </w:rPr>
      </w:pPr>
      <w:r>
        <w:rPr>
          <w:rFonts w:hint="eastAsia" w:ascii="宋体" w:hAnsi="宋体" w:cs="宋体"/>
          <w:b w:val="0"/>
          <w:bCs w:val="0"/>
          <w:color w:val="FFFFFF"/>
          <w:sz w:val="32"/>
          <w:szCs w:val="32"/>
          <w:highlight w:val="none"/>
        </w:rPr>
        <w:t>中煤</w:t>
      </w:r>
    </w:p>
    <w:p>
      <w:pPr>
        <w:spacing w:line="360" w:lineRule="auto"/>
        <w:jc w:val="center"/>
        <w:rPr>
          <w:rFonts w:hint="eastAsia" w:ascii="宋体" w:hAnsi="宋体" w:cs="宋体"/>
          <w:b w:val="0"/>
          <w:bCs w:val="0"/>
          <w:color w:val="FFFFFF"/>
          <w:sz w:val="32"/>
          <w:szCs w:val="32"/>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val="en-US"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五</w:t>
      </w:r>
      <w:r>
        <w:rPr>
          <w:rFonts w:hint="eastAsia" w:ascii="宋体" w:hAnsi="宋体" w:cs="宋体"/>
          <w:b w:val="0"/>
          <w:bCs w:val="0"/>
          <w:highlight w:val="none"/>
        </w:rPr>
        <w:t>月</w:t>
      </w:r>
    </w:p>
    <w:p>
      <w:pPr>
        <w:jc w:val="center"/>
        <w:rPr>
          <w:rFonts w:hint="eastAsia" w:ascii="黑体" w:hAnsi="黑体" w:eastAsia="黑体" w:cs="黑体"/>
          <w:b w:val="0"/>
          <w:bCs w:val="0"/>
          <w:sz w:val="44"/>
          <w:szCs w:val="44"/>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pPr>
    </w:p>
    <w:p>
      <w:pPr>
        <w:pStyle w:val="20"/>
      </w:pPr>
    </w:p>
    <w:p>
      <w:pPr>
        <w:pStyle w:val="20"/>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项目名称:</w:t>
      </w:r>
      <w:r>
        <w:rPr>
          <w:rFonts w:hint="eastAsia" w:ascii="宋体" w:hAnsi="宋体" w:cs="宋体"/>
          <w:b w:val="0"/>
          <w:bCs w:val="0"/>
          <w:sz w:val="24"/>
          <w:szCs w:val="24"/>
          <w:lang w:val="en-US" w:eastAsia="zh-CN"/>
        </w:rPr>
        <w:t>中煤华昱公司所属七家煤矿双重预防管理信息系统2024年度运维服务</w:t>
      </w:r>
      <w:r>
        <w:rPr>
          <w:rFonts w:hint="eastAsia" w:ascii="宋体" w:hAnsi="宋体" w:cs="宋体"/>
          <w:b w:val="0"/>
          <w:bCs w:val="0"/>
          <w:sz w:val="24"/>
          <w:szCs w:val="24"/>
        </w:rPr>
        <w:t>。</w:t>
      </w:r>
    </w:p>
    <w:p>
      <w:pPr>
        <w:spacing w:line="520" w:lineRule="exact"/>
        <w:ind w:firstLine="480" w:firstLineChars="200"/>
        <w:rPr>
          <w:rFonts w:hint="default" w:ascii="宋体" w:hAnsi="宋体" w:eastAsia="宋体" w:cs="宋体"/>
          <w:b w:val="0"/>
          <w:bCs w:val="0"/>
          <w:sz w:val="24"/>
          <w:szCs w:val="24"/>
          <w:lang w:val="en-US" w:eastAsia="zh-CN"/>
        </w:rPr>
      </w:pPr>
      <w:r>
        <w:rPr>
          <w:rFonts w:hint="eastAsia" w:ascii="宋体" w:hAnsi="宋体" w:cs="宋体"/>
          <w:b w:val="0"/>
          <w:bCs w:val="0"/>
          <w:sz w:val="24"/>
          <w:szCs w:val="24"/>
        </w:rPr>
        <w:t>询价方式:</w:t>
      </w:r>
      <w:r>
        <w:rPr>
          <w:rFonts w:hint="eastAsia" w:ascii="宋体" w:hAnsi="宋体" w:cs="宋体"/>
          <w:b w:val="0"/>
          <w:bCs w:val="0"/>
          <w:sz w:val="24"/>
          <w:szCs w:val="24"/>
          <w:lang w:val="en-US" w:eastAsia="zh-CN"/>
        </w:rPr>
        <w:t>公开询比</w:t>
      </w:r>
    </w:p>
    <w:p>
      <w:pPr>
        <w:spacing w:line="520" w:lineRule="exact"/>
        <w:ind w:firstLine="480" w:firstLineChars="200"/>
        <w:rPr>
          <w:rFonts w:hint="default" w:ascii="宋体" w:hAnsi="宋体" w:eastAsia="宋体" w:cs="宋体"/>
          <w:b w:val="0"/>
          <w:bCs w:val="0"/>
          <w:sz w:val="24"/>
          <w:szCs w:val="24"/>
          <w:lang w:val="en-US" w:eastAsia="zh-CN"/>
        </w:rPr>
      </w:pPr>
      <w:r>
        <w:rPr>
          <w:rFonts w:hint="eastAsia" w:ascii="宋体" w:hAnsi="宋体" w:cs="宋体"/>
          <w:b w:val="0"/>
          <w:bCs w:val="0"/>
          <w:sz w:val="24"/>
          <w:szCs w:val="24"/>
        </w:rPr>
        <w:t>评审方式：</w:t>
      </w:r>
      <w:r>
        <w:rPr>
          <w:rFonts w:hint="eastAsia" w:ascii="宋体" w:hAnsi="宋体" w:cs="宋体"/>
          <w:b w:val="0"/>
          <w:bCs w:val="0"/>
          <w:sz w:val="24"/>
          <w:szCs w:val="24"/>
          <w:lang w:val="en-US" w:eastAsia="zh-CN"/>
        </w:rPr>
        <w:t>最低价格评审法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发布公告日期: 2024年5月8日</w:t>
      </w:r>
    </w:p>
    <w:p>
      <w:pPr>
        <w:spacing w:line="360" w:lineRule="auto"/>
        <w:ind w:firstLine="480" w:firstLineChars="200"/>
        <w:rPr>
          <w:rFonts w:hint="eastAsia"/>
          <w:highlight w:val="none"/>
          <w:lang w:val="en-US" w:eastAsia="zh-CN"/>
        </w:rPr>
      </w:pPr>
      <w:r>
        <w:rPr>
          <w:rFonts w:hint="eastAsia" w:ascii="宋体" w:hAnsi="宋体" w:cs="宋体"/>
          <w:b w:val="0"/>
          <w:bCs w:val="0"/>
          <w:sz w:val="24"/>
          <w:szCs w:val="24"/>
          <w:highlight w:val="none"/>
          <w:lang w:val="en-US" w:eastAsia="zh-CN"/>
        </w:rPr>
        <w:t>报名截止日期：2024年5月15日  07:40</w:t>
      </w:r>
      <w:bookmarkStart w:id="10" w:name="_GoBack"/>
      <w:bookmarkEnd w:id="10"/>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报价截止时间：2024年5月15日  07:50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报价揭价时间：2024年5月15日  08:00</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发布公告媒介：</w:t>
      </w:r>
      <w:r>
        <w:rPr>
          <w:rFonts w:hint="eastAsia" w:ascii="宋体" w:hAnsi="宋体" w:cs="宋体"/>
          <w:b w:val="0"/>
          <w:bCs w:val="0"/>
          <w:sz w:val="24"/>
          <w:szCs w:val="24"/>
          <w:highlight w:val="none"/>
        </w:rPr>
        <w:t>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520" w:lineRule="exact"/>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1.项目概况：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lang w:val="en-US" w:eastAsia="zh-CN"/>
        </w:rPr>
        <w:t>中煤华昱公司所属七家煤矿双重预防管理信息系统平台运维售后服务已到期，为确保双重预防管理信息系统平台的正常运行，</w:t>
      </w:r>
      <w:r>
        <w:rPr>
          <w:rFonts w:hint="eastAsia" w:ascii="宋体" w:hAnsi="宋体" w:cs="宋体"/>
          <w:b w:val="0"/>
          <w:bCs w:val="0"/>
          <w:color w:val="auto"/>
          <w:sz w:val="24"/>
          <w:szCs w:val="24"/>
          <w:highlight w:val="none"/>
          <w:lang w:val="en-US" w:eastAsia="zh-CN"/>
        </w:rPr>
        <w:t>实现与山西</w:t>
      </w:r>
      <w:r>
        <w:rPr>
          <w:rFonts w:hint="eastAsia" w:ascii="宋体" w:hAnsi="宋体" w:eastAsia="宋体" w:cs="宋体"/>
          <w:b w:val="0"/>
          <w:bCs w:val="0"/>
          <w:color w:val="auto"/>
          <w:sz w:val="24"/>
          <w:szCs w:val="24"/>
          <w:highlight w:val="none"/>
          <w:lang w:val="en-US" w:eastAsia="zh-CN"/>
        </w:rPr>
        <w:t>省厅、局信息平台无缝对接联网数据报送</w:t>
      </w:r>
      <w:r>
        <w:rPr>
          <w:rFonts w:hint="eastAsia" w:ascii="宋体" w:hAnsi="宋体" w:cs="宋体"/>
          <w:b w:val="0"/>
          <w:bCs w:val="0"/>
          <w:color w:val="auto"/>
          <w:sz w:val="24"/>
          <w:szCs w:val="24"/>
          <w:highlight w:val="none"/>
          <w:lang w:val="en-US" w:eastAsia="zh-CN"/>
        </w:rPr>
        <w:t>。根据煤监办 [</w:t>
      </w:r>
      <w:r>
        <w:rPr>
          <w:rFonts w:hint="default" w:ascii="宋体" w:hAnsi="宋体" w:cs="宋体"/>
          <w:b w:val="0"/>
          <w:bCs w:val="0"/>
          <w:color w:val="auto"/>
          <w:sz w:val="24"/>
          <w:szCs w:val="24"/>
          <w:highlight w:val="none"/>
          <w:lang w:val="en-US" w:eastAsia="zh-CN"/>
        </w:rPr>
        <w:t xml:space="preserve">2020] 80 </w:t>
      </w:r>
      <w:r>
        <w:rPr>
          <w:rFonts w:hint="eastAsia" w:ascii="宋体" w:hAnsi="宋体" w:cs="宋体"/>
          <w:b w:val="0"/>
          <w:bCs w:val="0"/>
          <w:color w:val="auto"/>
          <w:sz w:val="24"/>
          <w:szCs w:val="24"/>
          <w:highlight w:val="none"/>
          <w:lang w:val="en-US" w:eastAsia="zh-CN"/>
        </w:rPr>
        <w:t>号文件要求，</w:t>
      </w:r>
      <w:r>
        <w:rPr>
          <w:rFonts w:hint="eastAsia" w:ascii="宋体" w:hAnsi="宋体" w:eastAsia="宋体" w:cs="宋体"/>
          <w:b w:val="0"/>
          <w:bCs w:val="0"/>
          <w:color w:val="auto"/>
          <w:sz w:val="24"/>
          <w:szCs w:val="24"/>
          <w:highlight w:val="none"/>
          <w:lang w:val="en-US" w:eastAsia="zh-CN"/>
        </w:rPr>
        <w:t>2024年需</w:t>
      </w:r>
      <w:r>
        <w:rPr>
          <w:rFonts w:hint="eastAsia" w:ascii="宋体" w:hAnsi="宋体" w:cs="宋体"/>
          <w:b w:val="0"/>
          <w:bCs w:val="0"/>
          <w:color w:val="auto"/>
          <w:sz w:val="24"/>
          <w:szCs w:val="24"/>
          <w:highlight w:val="none"/>
          <w:lang w:val="en-US" w:eastAsia="zh-CN"/>
        </w:rPr>
        <w:t>为</w:t>
      </w:r>
      <w:r>
        <w:rPr>
          <w:rFonts w:hint="eastAsia" w:ascii="宋体" w:hAnsi="宋体" w:cs="宋体"/>
          <w:b w:val="0"/>
          <w:bCs w:val="0"/>
          <w:color w:val="auto"/>
          <w:sz w:val="24"/>
          <w:szCs w:val="24"/>
          <w:lang w:val="en-US" w:eastAsia="zh-CN"/>
        </w:rPr>
        <w:t>中煤华昱公司所属七家煤矿</w:t>
      </w:r>
      <w:r>
        <w:rPr>
          <w:rFonts w:hint="eastAsia" w:ascii="宋体" w:hAnsi="宋体" w:eastAsia="宋体" w:cs="宋体"/>
          <w:b w:val="0"/>
          <w:bCs w:val="0"/>
          <w:color w:val="auto"/>
          <w:sz w:val="24"/>
          <w:szCs w:val="24"/>
          <w:highlight w:val="none"/>
          <w:lang w:val="en-US" w:eastAsia="zh-CN"/>
        </w:rPr>
        <w:t>签订双重预防管理信息系统运维服务（售后）合同。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2.资金来源：企业自筹。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3.工期（服务期）：自确定运维服务单位合同签订之日起一年。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4.服务地点：</w:t>
      </w:r>
      <w:r>
        <w:rPr>
          <w:rFonts w:hint="eastAsia" w:ascii="宋体" w:hAnsi="宋体" w:cs="宋体"/>
          <w:b w:val="0"/>
          <w:bCs w:val="0"/>
          <w:sz w:val="24"/>
          <w:szCs w:val="24"/>
          <w:lang w:val="en-US" w:eastAsia="zh-CN"/>
        </w:rPr>
        <w:t>中煤集团是</w:t>
      </w:r>
      <w:r>
        <w:rPr>
          <w:rFonts w:hint="eastAsia" w:ascii="宋体" w:hAnsi="宋体" w:eastAsia="宋体" w:cs="宋体"/>
          <w:b w:val="0"/>
          <w:bCs w:val="0"/>
          <w:sz w:val="24"/>
          <w:szCs w:val="24"/>
          <w:lang w:val="en-US" w:eastAsia="zh-CN"/>
        </w:rPr>
        <w:t>山西</w:t>
      </w:r>
      <w:r>
        <w:rPr>
          <w:rFonts w:hint="eastAsia" w:ascii="宋体" w:hAnsi="宋体" w:cs="宋体"/>
          <w:b w:val="0"/>
          <w:bCs w:val="0"/>
          <w:sz w:val="24"/>
          <w:szCs w:val="24"/>
          <w:lang w:val="en-US" w:eastAsia="zh-CN"/>
        </w:rPr>
        <w:t>华昱能源有限公司所属七家煤矿</w:t>
      </w:r>
      <w:r>
        <w:rPr>
          <w:rFonts w:hint="eastAsia" w:ascii="宋体" w:hAnsi="宋体" w:eastAsia="宋体" w:cs="宋体"/>
          <w:b w:val="0"/>
          <w:bCs w:val="0"/>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5.报价方式：固定总价</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元（含税，税率</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6.报价要求：报价金额包含人工等一切费用的含税总价。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lang w:val="en-US" w:eastAsia="zh-CN"/>
        </w:rPr>
        <w:t>7.付款方式：</w:t>
      </w:r>
      <w:r>
        <w:rPr>
          <w:rFonts w:hint="eastAsia" w:ascii="宋体" w:hAnsi="宋体" w:eastAsia="宋体" w:cs="宋体"/>
          <w:b w:val="0"/>
          <w:bCs w:val="0"/>
          <w:color w:val="auto"/>
          <w:sz w:val="24"/>
          <w:szCs w:val="24"/>
          <w:highlight w:val="none"/>
          <w:lang w:val="en-US" w:eastAsia="zh-CN"/>
        </w:rPr>
        <w:t>双重预防管理信息系统运维服务（售后）合同</w:t>
      </w:r>
      <w:r>
        <w:rPr>
          <w:rFonts w:hint="eastAsia" w:ascii="宋体" w:hAnsi="宋体" w:cs="宋体"/>
          <w:b w:val="0"/>
          <w:bCs w:val="0"/>
          <w:color w:val="auto"/>
          <w:sz w:val="24"/>
          <w:szCs w:val="24"/>
          <w:highlight w:val="none"/>
          <w:lang w:val="en-US" w:eastAsia="zh-CN"/>
        </w:rPr>
        <w:t>到期后，甲</w:t>
      </w:r>
      <w:r>
        <w:rPr>
          <w:rFonts w:hint="eastAsia" w:ascii="宋体" w:hAnsi="宋体" w:eastAsia="宋体" w:cs="宋体"/>
          <w:b w:val="0"/>
          <w:bCs w:val="0"/>
          <w:sz w:val="24"/>
          <w:szCs w:val="24"/>
          <w:highlight w:val="none"/>
          <w:lang w:val="en-US" w:eastAsia="zh-CN"/>
        </w:rPr>
        <w:t>方支付系统的相关费用，执行中煤集团山西华昱能源有限公司</w:t>
      </w:r>
      <w:r>
        <w:rPr>
          <w:rFonts w:hint="eastAsia" w:ascii="宋体" w:hAnsi="宋体" w:cs="宋体"/>
          <w:b w:val="0"/>
          <w:bCs w:val="0"/>
          <w:sz w:val="24"/>
          <w:szCs w:val="24"/>
          <w:highlight w:val="none"/>
          <w:lang w:val="en-US" w:eastAsia="zh-CN"/>
        </w:rPr>
        <w:t>财务</w:t>
      </w:r>
      <w:r>
        <w:rPr>
          <w:rFonts w:hint="eastAsia" w:ascii="宋体" w:hAnsi="宋体" w:eastAsia="宋体" w:cs="宋体"/>
          <w:b w:val="0"/>
          <w:bCs w:val="0"/>
          <w:sz w:val="24"/>
          <w:szCs w:val="24"/>
          <w:highlight w:val="none"/>
          <w:lang w:val="en-US" w:eastAsia="zh-CN"/>
        </w:rPr>
        <w:t>相关制度流程。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lang w:val="en-US" w:eastAsia="zh-CN"/>
        </w:rPr>
        <w:t>.报价人在提交报价文件时需附《供应商廉洁承诺书》。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二、资质要求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1.报价人须具有中华人民共和国境内注册的独立法人资格；</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2.报价人参加本项目活动前三年内，在经营活动中没有重大违法记录承诺</w:t>
      </w:r>
      <w:r>
        <w:rPr>
          <w:rFonts w:hint="eastAsia" w:ascii="宋体" w:hAnsi="宋体" w:cs="宋体"/>
          <w:b w:val="0"/>
          <w:bCs w:val="0"/>
          <w:sz w:val="24"/>
          <w:szCs w:val="24"/>
          <w:lang w:val="en-US" w:eastAsia="zh-CN"/>
        </w:rPr>
        <w:t>（提供承诺书）</w:t>
      </w:r>
      <w:r>
        <w:rPr>
          <w:rFonts w:hint="eastAsia" w:ascii="宋体" w:hAnsi="宋体" w:eastAsia="宋体" w:cs="宋体"/>
          <w:b w:val="0"/>
          <w:bCs w:val="0"/>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3.报价人未被列入“信用中国”网站（www.creditchina.gov.cn）中失信被执行人和重大税收违法案件当事人名单（查询结果以“信用中国”截图为准）；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4.报价人须提供</w:t>
      </w:r>
      <w:r>
        <w:rPr>
          <w:rFonts w:hint="eastAsia" w:ascii="宋体" w:hAnsi="宋体" w:eastAsia="宋体" w:cs="宋体"/>
          <w:b w:val="0"/>
          <w:bCs w:val="0"/>
          <w:color w:val="auto"/>
          <w:sz w:val="24"/>
          <w:szCs w:val="24"/>
          <w:highlight w:val="none"/>
          <w:lang w:val="en-US" w:eastAsia="zh-CN"/>
        </w:rPr>
        <w:t>2022年至今2例</w:t>
      </w:r>
      <w:r>
        <w:rPr>
          <w:rFonts w:hint="eastAsia" w:ascii="宋体" w:hAnsi="宋体" w:eastAsia="宋体" w:cs="宋体"/>
          <w:b w:val="0"/>
          <w:bCs w:val="0"/>
          <w:sz w:val="24"/>
          <w:szCs w:val="24"/>
          <w:lang w:val="en-US" w:eastAsia="zh-CN"/>
        </w:rPr>
        <w:t>双重预防机制管理信息系统运维</w:t>
      </w:r>
      <w:r>
        <w:rPr>
          <w:rFonts w:hint="eastAsia" w:ascii="宋体" w:hAnsi="宋体" w:cs="宋体"/>
          <w:b w:val="0"/>
          <w:bCs w:val="0"/>
          <w:sz w:val="24"/>
          <w:szCs w:val="24"/>
          <w:lang w:val="en-US" w:eastAsia="zh-CN"/>
        </w:rPr>
        <w:t>服务</w:t>
      </w:r>
      <w:r>
        <w:rPr>
          <w:rFonts w:hint="eastAsia" w:ascii="宋体" w:hAnsi="宋体" w:eastAsia="宋体" w:cs="宋体"/>
          <w:b w:val="0"/>
          <w:bCs w:val="0"/>
          <w:sz w:val="24"/>
          <w:szCs w:val="24"/>
          <w:lang w:val="en-US" w:eastAsia="zh-CN"/>
        </w:rPr>
        <w:t>项目业绩</w:t>
      </w:r>
      <w:r>
        <w:rPr>
          <w:rFonts w:hint="eastAsia" w:ascii="宋体" w:hAnsi="宋体" w:cs="宋体"/>
          <w:b w:val="0"/>
          <w:bCs w:val="0"/>
          <w:color w:val="auto"/>
          <w:sz w:val="24"/>
          <w:szCs w:val="24"/>
          <w:highlight w:val="none"/>
          <w:lang w:val="en-US" w:eastAsia="zh-CN"/>
        </w:rPr>
        <w:t>或系统建设业绩</w:t>
      </w:r>
      <w:r>
        <w:rPr>
          <w:rFonts w:hint="eastAsia" w:ascii="宋体" w:hAnsi="宋体" w:eastAsia="宋体" w:cs="宋体"/>
          <w:b w:val="0"/>
          <w:bCs w:val="0"/>
          <w:sz w:val="24"/>
          <w:szCs w:val="24"/>
          <w:lang w:val="en-US" w:eastAsia="zh-CN"/>
        </w:rPr>
        <w:t>（提供合同关键页）。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5.本次询价不接受联合体报价。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三、报名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参与公开询价业务的报价单位，请登录或注册中煤易购采购一体化平台（</w:t>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"http://wzcg.chinacoal.com/" </w:instrText>
      </w:r>
      <w:r>
        <w:rPr>
          <w:rFonts w:hint="eastAsia"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http://ego.chinacoal.com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t>）后，进行在线报名、报价。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四、其他注意事项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报价人必须在报价的同时提交报价书，盖企业公章后扫描成PDF文件并打包成压缩包上传。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五、联系方式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联系人：</w:t>
      </w:r>
      <w:r>
        <w:rPr>
          <w:rFonts w:hint="eastAsia" w:ascii="宋体" w:hAnsi="宋体" w:cs="宋体"/>
          <w:b w:val="0"/>
          <w:bCs w:val="0"/>
          <w:sz w:val="24"/>
          <w:szCs w:val="24"/>
          <w:lang w:val="en-US" w:eastAsia="zh-CN"/>
        </w:rPr>
        <w:t>张先生，13834970447。</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地址：山西省朔州市山阴县</w:t>
      </w:r>
      <w:r>
        <w:rPr>
          <w:rFonts w:hint="eastAsia" w:ascii="宋体" w:hAnsi="宋体" w:cs="宋体"/>
          <w:b w:val="0"/>
          <w:bCs w:val="0"/>
          <w:sz w:val="24"/>
          <w:szCs w:val="24"/>
          <w:lang w:val="en-US" w:eastAsia="zh-CN"/>
        </w:rPr>
        <w:t>马营乡元宝湾煤业。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电子信箱：</w:t>
      </w:r>
      <w:r>
        <w:rPr>
          <w:rFonts w:hint="eastAsia" w:ascii="宋体" w:hAnsi="宋体" w:cs="宋体"/>
          <w:b w:val="0"/>
          <w:bCs w:val="0"/>
          <w:sz w:val="24"/>
          <w:szCs w:val="24"/>
          <w:lang w:val="en-US" w:eastAsia="zh-CN"/>
        </w:rPr>
        <w:t>zhangsq</w:t>
      </w:r>
      <w:r>
        <w:rPr>
          <w:rFonts w:hint="eastAsia" w:ascii="宋体" w:hAnsi="宋体" w:eastAsia="宋体" w:cs="宋体"/>
          <w:b w:val="0"/>
          <w:bCs w:val="0"/>
          <w:sz w:val="24"/>
          <w:szCs w:val="24"/>
          <w:lang w:val="en-US" w:eastAsia="zh-CN"/>
        </w:rPr>
        <w:t>@chinacoal.com</w:t>
      </w:r>
      <w:r>
        <w:rPr>
          <w:rFonts w:hint="eastAsia" w:ascii="宋体" w:hAnsi="宋体" w:cs="宋体"/>
          <w:b w:val="0"/>
          <w:bCs w:val="0"/>
          <w:sz w:val="24"/>
          <w:szCs w:val="24"/>
          <w:lang w:val="en-US" w:eastAsia="zh-CN"/>
        </w:rPr>
        <w:t>。</w:t>
      </w:r>
    </w:p>
    <w:p>
      <w:pPr>
        <w:spacing w:line="520" w:lineRule="exact"/>
        <w:jc w:val="center"/>
        <w:rPr>
          <w:rFonts w:hint="eastAsia" w:ascii="宋体" w:hAnsi="宋体" w:eastAsia="黑体" w:cs="宋体"/>
          <w:b w:val="0"/>
          <w:bCs w:val="0"/>
          <w:sz w:val="32"/>
          <w:szCs w:val="32"/>
        </w:rPr>
      </w:pPr>
    </w:p>
    <w:p>
      <w:pPr>
        <w:spacing w:line="520" w:lineRule="exact"/>
        <w:jc w:val="center"/>
        <w:rPr>
          <w:rFonts w:hint="eastAsia" w:ascii="宋体" w:hAnsi="宋体" w:eastAsia="黑体" w:cs="宋体"/>
          <w:b w:val="0"/>
          <w:bCs w:val="0"/>
          <w:sz w:val="32"/>
          <w:szCs w:val="32"/>
        </w:rPr>
      </w:pPr>
    </w:p>
    <w:p>
      <w:pPr>
        <w:spacing w:line="520" w:lineRule="exact"/>
        <w:ind w:firstLine="2880" w:firstLineChars="900"/>
        <w:jc w:val="both"/>
        <w:rPr>
          <w:rFonts w:hint="eastAsia" w:ascii="宋体" w:hAnsi="宋体" w:eastAsia="黑体" w:cs="宋体"/>
          <w:b w:val="0"/>
          <w:bCs w:val="0"/>
          <w:sz w:val="32"/>
          <w:szCs w:val="32"/>
        </w:rPr>
      </w:pPr>
    </w:p>
    <w:p>
      <w:pPr>
        <w:spacing w:line="520" w:lineRule="exact"/>
        <w:ind w:firstLine="2880" w:firstLineChars="900"/>
        <w:jc w:val="both"/>
        <w:rPr>
          <w:rFonts w:hint="eastAsia" w:ascii="宋体" w:hAnsi="宋体" w:eastAsia="黑体" w:cs="宋体"/>
          <w:b w:val="0"/>
          <w:bCs w:val="0"/>
          <w:sz w:val="32"/>
          <w:szCs w:val="32"/>
        </w:rPr>
      </w:pPr>
    </w:p>
    <w:p>
      <w:pPr>
        <w:spacing w:line="520" w:lineRule="exact"/>
        <w:ind w:firstLine="2880" w:firstLineChars="900"/>
        <w:jc w:val="both"/>
        <w:rPr>
          <w:rFonts w:hint="eastAsia" w:ascii="宋体" w:hAnsi="宋体" w:eastAsia="黑体" w:cs="宋体"/>
          <w:b w:val="0"/>
          <w:bCs w:val="0"/>
          <w:sz w:val="32"/>
          <w:szCs w:val="32"/>
        </w:rPr>
      </w:pPr>
    </w:p>
    <w:p>
      <w:pPr>
        <w:spacing w:line="520" w:lineRule="exact"/>
        <w:ind w:firstLine="2880" w:firstLineChars="900"/>
        <w:jc w:val="both"/>
        <w:rPr>
          <w:rFonts w:hint="eastAsia" w:ascii="宋体" w:hAnsi="宋体" w:eastAsia="黑体" w:cs="宋体"/>
          <w:b w:val="0"/>
          <w:bCs w:val="0"/>
          <w:sz w:val="32"/>
          <w:szCs w:val="32"/>
        </w:rPr>
      </w:pPr>
    </w:p>
    <w:p>
      <w:pPr>
        <w:spacing w:line="520" w:lineRule="exact"/>
        <w:ind w:firstLine="2880" w:firstLineChars="900"/>
        <w:jc w:val="both"/>
        <w:rPr>
          <w:rFonts w:hint="eastAsia" w:ascii="宋体" w:hAnsi="宋体" w:eastAsia="黑体" w:cs="宋体"/>
          <w:b w:val="0"/>
          <w:bCs w:val="0"/>
          <w:sz w:val="32"/>
          <w:szCs w:val="32"/>
        </w:rPr>
      </w:pPr>
    </w:p>
    <w:p>
      <w:pPr>
        <w:spacing w:line="520" w:lineRule="exact"/>
        <w:ind w:firstLine="2880" w:firstLineChars="900"/>
        <w:jc w:val="both"/>
        <w:rPr>
          <w:rFonts w:hint="eastAsia" w:ascii="宋体" w:hAnsi="宋体" w:eastAsia="黑体" w:cs="宋体"/>
          <w:b w:val="0"/>
          <w:bCs w:val="0"/>
          <w:sz w:val="32"/>
          <w:szCs w:val="32"/>
        </w:rPr>
      </w:pPr>
    </w:p>
    <w:p>
      <w:pPr>
        <w:spacing w:line="520" w:lineRule="exact"/>
        <w:ind w:firstLine="2880" w:firstLineChars="900"/>
        <w:jc w:val="both"/>
        <w:rPr>
          <w:rFonts w:hint="eastAsia" w:ascii="宋体" w:hAnsi="宋体" w:eastAsia="黑体" w:cs="宋体"/>
          <w:b w:val="0"/>
          <w:bCs w:val="0"/>
          <w:sz w:val="32"/>
          <w:szCs w:val="32"/>
        </w:rPr>
      </w:pPr>
    </w:p>
    <w:p>
      <w:pPr>
        <w:spacing w:line="520" w:lineRule="exact"/>
        <w:ind w:firstLine="2880" w:firstLineChars="900"/>
        <w:jc w:val="both"/>
        <w:rPr>
          <w:rFonts w:hint="eastAsia" w:ascii="宋体" w:hAnsi="宋体" w:eastAsia="黑体" w:cs="宋体"/>
          <w:b w:val="0"/>
          <w:bCs w:val="0"/>
          <w:sz w:val="32"/>
          <w:szCs w:val="32"/>
        </w:rPr>
      </w:pPr>
    </w:p>
    <w:p>
      <w:pPr>
        <w:spacing w:line="520" w:lineRule="exact"/>
        <w:ind w:firstLine="2880" w:firstLineChars="900"/>
        <w:jc w:val="both"/>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spacing w:line="520" w:lineRule="exact"/>
        <w:jc w:val="center"/>
        <w:rPr>
          <w:rFonts w:ascii="宋体"/>
          <w:sz w:val="28"/>
          <w:szCs w:val="28"/>
        </w:rPr>
      </w:pPr>
      <w:r>
        <w:rPr>
          <w:rFonts w:hint="eastAsia" w:ascii="宋体" w:hAnsi="宋体" w:cs="宋体"/>
          <w:sz w:val="28"/>
          <w:szCs w:val="28"/>
        </w:rPr>
        <w:t>一、总则</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52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520" w:lineRule="exact"/>
        <w:ind w:firstLine="480" w:firstLineChars="200"/>
        <w:rPr>
          <w:rFonts w:ascii="宋体" w:hAnsi="宋体" w:cs="宋体"/>
          <w:sz w:val="28"/>
          <w:szCs w:val="28"/>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spacing w:line="520" w:lineRule="exact"/>
        <w:jc w:val="center"/>
        <w:rPr>
          <w:rFonts w:ascii="宋体"/>
          <w:sz w:val="28"/>
          <w:szCs w:val="28"/>
        </w:rPr>
      </w:pPr>
      <w:r>
        <w:rPr>
          <w:rFonts w:hint="eastAsia" w:ascii="宋体" w:hAnsi="宋体" w:cs="宋体"/>
          <w:sz w:val="28"/>
          <w:szCs w:val="28"/>
        </w:rPr>
        <w:t>二、询价书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520" w:lineRule="exact"/>
        <w:ind w:firstLine="480" w:firstLineChars="200"/>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520" w:lineRule="exact"/>
        <w:jc w:val="center"/>
        <w:rPr>
          <w:rFonts w:ascii="宋体"/>
          <w:sz w:val="28"/>
          <w:szCs w:val="28"/>
        </w:rPr>
      </w:pPr>
      <w:r>
        <w:rPr>
          <w:rFonts w:hint="eastAsia" w:ascii="宋体" w:hAnsi="宋体" w:cs="宋体"/>
          <w:sz w:val="28"/>
          <w:szCs w:val="28"/>
        </w:rPr>
        <w:t>三、报价书的编制</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服务技术规格说明书；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pStyle w:val="46"/>
        <w:rPr>
          <w:rFonts w:ascii="宋体" w:hAnsi="宋体" w:eastAsia="宋体" w:cs="宋体"/>
          <w:sz w:val="24"/>
          <w:szCs w:val="24"/>
        </w:rPr>
      </w:pPr>
      <w:r>
        <w:rPr>
          <w:rFonts w:hint="eastAsia" w:ascii="宋体" w:hAnsi="宋体" w:eastAsia="宋体" w:cs="宋体"/>
          <w:sz w:val="24"/>
          <w:szCs w:val="24"/>
        </w:rPr>
        <w:t>2.报价要求</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w:t>
      </w:r>
      <w:r>
        <w:rPr>
          <w:rFonts w:hint="eastAsia" w:ascii="宋体" w:hAnsi="宋体" w:eastAsia="宋体" w:cs="宋体"/>
          <w:b w:val="0"/>
          <w:bCs w:val="0"/>
          <w:sz w:val="24"/>
          <w:szCs w:val="24"/>
        </w:rPr>
        <w:t>报价为</w:t>
      </w:r>
      <w:r>
        <w:rPr>
          <w:rFonts w:hint="eastAsia" w:ascii="宋体" w:hAnsi="宋体" w:cs="宋体"/>
          <w:b w:val="0"/>
          <w:bCs w:val="0"/>
          <w:sz w:val="24"/>
          <w:szCs w:val="24"/>
          <w:lang w:val="en-US" w:eastAsia="zh-CN"/>
        </w:rPr>
        <w:t>不</w:t>
      </w:r>
      <w:r>
        <w:rPr>
          <w:rFonts w:hint="eastAsia" w:ascii="宋体" w:hAnsi="宋体" w:eastAsia="宋体" w:cs="宋体"/>
          <w:b w:val="0"/>
          <w:bCs w:val="0"/>
          <w:sz w:val="24"/>
          <w:szCs w:val="24"/>
        </w:rPr>
        <w:t>含税价。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w:t>
      </w:r>
      <w:r>
        <w:rPr>
          <w:rFonts w:hint="eastAsia" w:ascii="宋体" w:hAnsi="宋体" w:eastAsia="宋体" w:cs="宋体"/>
          <w:b w:val="0"/>
          <w:bCs w:val="0"/>
          <w:sz w:val="24"/>
          <w:szCs w:val="24"/>
        </w:rPr>
        <w:t>单价与总价有出入，以单价为准。工程类应列明工程报价。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(3)</w:t>
      </w:r>
      <w:r>
        <w:rPr>
          <w:rFonts w:hint="eastAsia" w:ascii="宋体" w:hAnsi="宋体" w:eastAsia="宋体" w:cs="宋体"/>
          <w:b w:val="0"/>
          <w:bCs w:val="0"/>
          <w:sz w:val="24"/>
          <w:szCs w:val="24"/>
        </w:rPr>
        <w:t>在填报报价时，要列明价格的各组成部分。</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 xml:space="preserve">3. </w:t>
      </w:r>
      <w:r>
        <w:rPr>
          <w:rFonts w:hint="eastAsia" w:ascii="宋体" w:hAnsi="宋体" w:eastAsia="宋体" w:cs="宋体"/>
          <w:b w:val="0"/>
          <w:bCs w:val="0"/>
          <w:sz w:val="24"/>
          <w:szCs w:val="24"/>
        </w:rPr>
        <w:t>报价书的式样和签署</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电子版命名格式“项目名称+公司名称”。</w:t>
      </w:r>
    </w:p>
    <w:p>
      <w:pPr>
        <w:pStyle w:val="20"/>
        <w:spacing w:line="520" w:lineRule="exact"/>
        <w:ind w:firstLine="480" w:firstLineChars="200"/>
        <w:rPr>
          <w:rFonts w:ascii="宋体" w:hAnsi="宋体" w:cs="宋体"/>
          <w:sz w:val="24"/>
          <w:szCs w:val="24"/>
        </w:rPr>
      </w:pPr>
      <w:r>
        <w:rPr>
          <w:rFonts w:ascii="宋体" w:hAnsi="宋体" w:cs="宋体"/>
          <w:color w:val="000000"/>
          <w:sz w:val="24"/>
          <w:szCs w:val="24"/>
        </w:rPr>
        <w:t>(2)</w:t>
      </w:r>
      <w:r>
        <w:rPr>
          <w:rFonts w:hint="eastAsia" w:ascii="宋体" w:hAnsi="宋体" w:cs="宋体"/>
          <w:sz w:val="24"/>
          <w:szCs w:val="24"/>
        </w:rPr>
        <w:t>在制作报价书时，需要法人签字的地方，签字或签章均有效，若有代理人，需要代理人签字的地方，必须签字才有效。</w:t>
      </w:r>
    </w:p>
    <w:p>
      <w:pPr>
        <w:spacing w:line="520" w:lineRule="exact"/>
        <w:jc w:val="center"/>
        <w:rPr>
          <w:rFonts w:ascii="宋体"/>
          <w:sz w:val="28"/>
          <w:szCs w:val="28"/>
        </w:rPr>
      </w:pPr>
      <w:r>
        <w:rPr>
          <w:rFonts w:hint="eastAsia" w:ascii="宋体" w:hAnsi="宋体" w:cs="宋体"/>
          <w:sz w:val="28"/>
          <w:szCs w:val="28"/>
        </w:rPr>
        <w:t>四、报价书的递交</w:t>
      </w:r>
    </w:p>
    <w:p>
      <w:pPr>
        <w:snapToGrid w:val="0"/>
        <w:spacing w:line="520" w:lineRule="exact"/>
        <w:ind w:firstLine="480" w:firstLineChars="200"/>
      </w:pPr>
      <w:r>
        <w:rPr>
          <w:rFonts w:hint="eastAsia" w:ascii="宋体" w:hAnsi="宋体" w:cs="宋体"/>
          <w:b w:val="0"/>
          <w:bCs w:val="0"/>
          <w:sz w:val="24"/>
          <w:szCs w:val="24"/>
        </w:rPr>
        <w:t>提交报价书的时间不得迟于询价公告中规定的截止时间。</w:t>
      </w:r>
    </w:p>
    <w:p>
      <w:pPr>
        <w:spacing w:line="520" w:lineRule="exact"/>
        <w:jc w:val="center"/>
        <w:rPr>
          <w:rFonts w:ascii="宋体"/>
          <w:sz w:val="28"/>
          <w:szCs w:val="28"/>
        </w:rPr>
      </w:pPr>
      <w:r>
        <w:rPr>
          <w:rFonts w:hint="eastAsia" w:ascii="宋体" w:hAnsi="宋体" w:cs="宋体"/>
          <w:sz w:val="28"/>
          <w:szCs w:val="28"/>
        </w:rPr>
        <w:t>五、询价揭示及评审</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b w:val="0"/>
          <w:bCs w:val="0"/>
          <w:color w:val="000000"/>
          <w:sz w:val="24"/>
          <w:szCs w:val="24"/>
        </w:rPr>
        <w:t>如计算和累加算术错误，修正错误的原则如下：</w:t>
      </w:r>
    </w:p>
    <w:p>
      <w:pPr>
        <w:spacing w:line="520" w:lineRule="exact"/>
        <w:ind w:firstLine="480" w:firstLineChars="200"/>
        <w:rPr>
          <w:rFonts w:ascii="宋体"/>
          <w:b w:val="0"/>
          <w:bCs w:val="0"/>
          <w:color w:val="000000"/>
          <w:sz w:val="24"/>
          <w:szCs w:val="24"/>
        </w:rPr>
      </w:pPr>
      <w:r>
        <w:rPr>
          <w:rFonts w:ascii="宋体" w:hAnsi="宋体" w:cs="宋体"/>
          <w:b w:val="0"/>
          <w:bCs w:val="0"/>
          <w:color w:val="000000"/>
          <w:sz w:val="24"/>
          <w:szCs w:val="24"/>
        </w:rPr>
        <w:t xml:space="preserve">A. </w:t>
      </w:r>
      <w:r>
        <w:rPr>
          <w:rFonts w:hint="eastAsia" w:ascii="宋体" w:hAnsi="宋体" w:cs="宋体"/>
          <w:b w:val="0"/>
          <w:bCs w:val="0"/>
          <w:color w:val="000000"/>
          <w:sz w:val="24"/>
          <w:szCs w:val="24"/>
        </w:rPr>
        <w:t>如果以数字表示的金额和用文字表示的金额不一致时，应以文字表述的金额为准；</w:t>
      </w:r>
    </w:p>
    <w:p>
      <w:pPr>
        <w:spacing w:line="520" w:lineRule="exact"/>
        <w:ind w:firstLine="480" w:firstLineChars="200"/>
        <w:rPr>
          <w:rFonts w:ascii="宋体"/>
          <w:b w:val="0"/>
          <w:bCs w:val="0"/>
          <w:color w:val="FF0000"/>
          <w:sz w:val="24"/>
          <w:szCs w:val="24"/>
        </w:rPr>
      </w:pPr>
      <w:r>
        <w:rPr>
          <w:rFonts w:ascii="宋体" w:hAnsi="宋体" w:cs="宋体"/>
          <w:b w:val="0"/>
          <w:bCs w:val="0"/>
          <w:color w:val="000000"/>
          <w:sz w:val="24"/>
          <w:szCs w:val="24"/>
        </w:rPr>
        <w:t xml:space="preserve">B. </w:t>
      </w:r>
      <w:r>
        <w:rPr>
          <w:rFonts w:hint="eastAsia" w:ascii="宋体" w:hAnsi="宋体" w:cs="宋体"/>
          <w:b w:val="0"/>
          <w:bCs w:val="0"/>
          <w:color w:val="000000"/>
          <w:sz w:val="24"/>
          <w:szCs w:val="24"/>
        </w:rPr>
        <w:t>当单价与数量的乘积和总价不一致时，以单价为准，修正总价及报价总价。</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 xml:space="preserve">3. </w:t>
      </w:r>
      <w:r>
        <w:rPr>
          <w:rFonts w:hint="eastAsia" w:ascii="宋体" w:hAnsi="宋体" w:eastAsia="宋体" w:cs="宋体"/>
          <w:b w:val="0"/>
          <w:bCs w:val="0"/>
          <w:sz w:val="24"/>
          <w:szCs w:val="24"/>
        </w:rPr>
        <w:t>评审办法</w:t>
      </w:r>
    </w:p>
    <w:p>
      <w:pPr>
        <w:spacing w:line="52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本次询价内容依据以下评审原则进行</w:t>
      </w:r>
      <w:r>
        <w:rPr>
          <w:rFonts w:hint="eastAsia" w:ascii="宋体" w:hAnsi="宋体" w:eastAsia="宋体" w:cs="宋体"/>
          <w:b w:val="0"/>
          <w:bCs w:val="0"/>
          <w:sz w:val="24"/>
          <w:szCs w:val="24"/>
          <w:lang w:val="en-US" w:eastAsia="zh-CN"/>
        </w:rPr>
        <w:t>最低评审价格法，评审小组对满足询价文件实质性要求的报价书，对报价文件的技术、商务评审采用定性原则，按照评审价格由低到高的顺序推荐候选成交人。</w:t>
      </w:r>
    </w:p>
    <w:p>
      <w:pPr>
        <w:spacing w:line="52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评审原则；</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w:t>
      </w:r>
      <w:r>
        <w:rPr>
          <w:rFonts w:hint="eastAsia" w:ascii="宋体" w:hAnsi="宋体" w:eastAsia="宋体" w:cs="宋体"/>
          <w:b w:val="0"/>
          <w:bCs w:val="0"/>
          <w:sz w:val="24"/>
          <w:szCs w:val="24"/>
        </w:rPr>
        <w:t>、询价文件做为评审小组关键的评审依据；在开、清、评审期间，严禁任何与询价项目相关的人员提供各种改变或者影响评审结果且会发生实质性变化的资料。评审过程必须严谨、认真、仔细，做到公开、公平、公正，体现企业效益最大化。</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w:t>
      </w:r>
      <w:r>
        <w:rPr>
          <w:rFonts w:hint="eastAsia" w:ascii="宋体" w:hAnsi="宋体" w:eastAsia="宋体" w:cs="宋体"/>
          <w:b w:val="0"/>
          <w:bCs w:val="0"/>
          <w:sz w:val="24"/>
          <w:szCs w:val="24"/>
        </w:rPr>
        <w:t>、不满足询价文件中“</w:t>
      </w:r>
      <w:r>
        <w:rPr>
          <w:rFonts w:ascii="宋体" w:hAnsi="宋体" w:eastAsia="宋体" w:cs="宋体"/>
          <w:b w:val="0"/>
          <w:bCs w:val="0"/>
          <w:sz w:val="24"/>
          <w:szCs w:val="24"/>
        </w:rPr>
        <w:t>*</w:t>
      </w:r>
      <w:r>
        <w:rPr>
          <w:rFonts w:hint="eastAsia" w:ascii="宋体" w:hAnsi="宋体" w:eastAsia="宋体" w:cs="宋体"/>
          <w:b w:val="0"/>
          <w:bCs w:val="0"/>
          <w:sz w:val="24"/>
          <w:szCs w:val="24"/>
        </w:rPr>
        <w:t>”号条款要求的报价书经评审小组集体讨论并签字确认后将不被推荐成交。</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3)</w:t>
      </w:r>
      <w:r>
        <w:rPr>
          <w:rFonts w:hint="eastAsia" w:ascii="宋体" w:hAnsi="宋体" w:eastAsia="宋体" w:cs="宋体"/>
          <w:b w:val="0"/>
          <w:bCs w:val="0"/>
          <w:sz w:val="24"/>
          <w:szCs w:val="24"/>
        </w:rPr>
        <w:t>、本次询价项目实行按包开、清，按项评审的原则，从服务、服务质量、技术要求、资质、商务、报价、售后服务等方面进行综合评审。</w:t>
      </w:r>
    </w:p>
    <w:p>
      <w:pPr>
        <w:spacing w:line="52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4</w:t>
      </w:r>
      <w:r>
        <w:rPr>
          <w:rFonts w:ascii="宋体" w:hAnsi="宋体" w:eastAsia="宋体" w:cs="宋体"/>
          <w:b w:val="0"/>
          <w:bCs w:val="0"/>
          <w:sz w:val="24"/>
          <w:szCs w:val="24"/>
        </w:rPr>
        <w:t>)</w:t>
      </w:r>
      <w:r>
        <w:rPr>
          <w:rFonts w:hint="eastAsia" w:ascii="宋体" w:hAnsi="宋体" w:eastAsia="宋体" w:cs="宋体"/>
          <w:b w:val="0"/>
          <w:bCs w:val="0"/>
          <w:sz w:val="24"/>
          <w:szCs w:val="24"/>
        </w:rPr>
        <w:t>、所报相关服务须与其营业执照的经营范围相一致。</w:t>
      </w:r>
    </w:p>
    <w:p>
      <w:pPr>
        <w:spacing w:line="520" w:lineRule="exact"/>
        <w:jc w:val="center"/>
        <w:rPr>
          <w:rFonts w:ascii="宋体"/>
          <w:sz w:val="28"/>
          <w:szCs w:val="28"/>
        </w:rPr>
      </w:pPr>
      <w:r>
        <w:rPr>
          <w:rFonts w:hint="eastAsia" w:ascii="宋体" w:hAnsi="宋体" w:cs="宋体"/>
          <w:sz w:val="28"/>
          <w:szCs w:val="28"/>
        </w:rPr>
        <w:t>六、确定成交人</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spacing w:line="520" w:lineRule="exact"/>
        <w:ind w:firstLine="696" w:firstLineChars="200"/>
        <w:rPr>
          <w:rFonts w:hint="eastAsia" w:ascii="黑体" w:hAnsi="黑体" w:eastAsia="黑体" w:cs="黑体"/>
          <w:b w:val="0"/>
          <w:bCs w:val="0"/>
          <w:smallCaps/>
          <w:spacing w:val="14"/>
          <w:kern w:val="20"/>
          <w:sz w:val="32"/>
          <w:szCs w:val="32"/>
        </w:rPr>
      </w:pPr>
    </w:p>
    <w:p>
      <w:pPr>
        <w:spacing w:line="520" w:lineRule="exact"/>
        <w:ind w:firstLine="696" w:firstLineChars="200"/>
        <w:rPr>
          <w:rFonts w:hint="eastAsia" w:ascii="黑体" w:hAnsi="黑体" w:eastAsia="黑体" w:cs="黑体"/>
          <w:b w:val="0"/>
          <w:bCs w:val="0"/>
          <w:smallCaps/>
          <w:spacing w:val="14"/>
          <w:kern w:val="20"/>
          <w:sz w:val="32"/>
          <w:szCs w:val="32"/>
        </w:rPr>
      </w:pPr>
    </w:p>
    <w:p>
      <w:pPr>
        <w:spacing w:line="520" w:lineRule="exact"/>
        <w:ind w:firstLine="696" w:firstLineChars="200"/>
        <w:rPr>
          <w:rFonts w:hint="eastAsia" w:ascii="黑体" w:hAnsi="黑体" w:eastAsia="黑体" w:cs="黑体"/>
          <w:b w:val="0"/>
          <w:bCs w:val="0"/>
          <w:smallCaps/>
          <w:spacing w:val="14"/>
          <w:kern w:val="20"/>
          <w:sz w:val="32"/>
          <w:szCs w:val="32"/>
        </w:rPr>
      </w:pPr>
    </w:p>
    <w:p>
      <w:pPr>
        <w:spacing w:line="520" w:lineRule="exact"/>
        <w:ind w:firstLine="696" w:firstLineChars="200"/>
        <w:rPr>
          <w:rFonts w:hint="eastAsia" w:ascii="黑体" w:hAnsi="黑体" w:eastAsia="黑体" w:cs="黑体"/>
          <w:b w:val="0"/>
          <w:bCs w:val="0"/>
          <w:smallCaps/>
          <w:spacing w:val="14"/>
          <w:kern w:val="20"/>
          <w:sz w:val="32"/>
          <w:szCs w:val="32"/>
        </w:rPr>
      </w:pPr>
    </w:p>
    <w:p>
      <w:pPr>
        <w:spacing w:line="520" w:lineRule="exact"/>
        <w:ind w:firstLine="696" w:firstLineChars="200"/>
        <w:rPr>
          <w:rFonts w:hint="eastAsia" w:ascii="黑体" w:hAnsi="黑体" w:eastAsia="黑体" w:cs="黑体"/>
          <w:b w:val="0"/>
          <w:bCs w:val="0"/>
          <w:smallCaps/>
          <w:spacing w:val="14"/>
          <w:kern w:val="20"/>
          <w:sz w:val="32"/>
          <w:szCs w:val="32"/>
        </w:rPr>
      </w:pPr>
    </w:p>
    <w:p>
      <w:pPr>
        <w:spacing w:line="520" w:lineRule="exact"/>
        <w:ind w:firstLine="696" w:firstLineChars="200"/>
        <w:rPr>
          <w:rFonts w:hint="eastAsia" w:ascii="黑体" w:hAnsi="黑体" w:eastAsia="黑体" w:cs="黑体"/>
          <w:b w:val="0"/>
          <w:bCs w:val="0"/>
          <w:smallCaps/>
          <w:spacing w:val="14"/>
          <w:kern w:val="20"/>
          <w:sz w:val="32"/>
          <w:szCs w:val="32"/>
        </w:rPr>
      </w:pPr>
    </w:p>
    <w:p>
      <w:pPr>
        <w:spacing w:line="520" w:lineRule="exact"/>
        <w:ind w:firstLine="696" w:firstLineChars="200"/>
        <w:rPr>
          <w:rFonts w:hint="eastAsia" w:ascii="黑体" w:hAnsi="黑体" w:eastAsia="黑体" w:cs="黑体"/>
          <w:b w:val="0"/>
          <w:bCs w:val="0"/>
          <w:smallCaps/>
          <w:spacing w:val="14"/>
          <w:kern w:val="20"/>
          <w:sz w:val="32"/>
          <w:szCs w:val="32"/>
        </w:rPr>
      </w:pPr>
    </w:p>
    <w:p>
      <w:pPr>
        <w:spacing w:line="520" w:lineRule="exact"/>
        <w:ind w:firstLine="696" w:firstLineChars="200"/>
        <w:rPr>
          <w:rFonts w:hint="eastAsia" w:ascii="黑体" w:hAnsi="黑体" w:eastAsia="黑体" w:cs="黑体"/>
          <w:b w:val="0"/>
          <w:bCs w:val="0"/>
          <w:smallCaps/>
          <w:spacing w:val="14"/>
          <w:kern w:val="20"/>
          <w:sz w:val="32"/>
          <w:szCs w:val="32"/>
        </w:rPr>
      </w:pPr>
    </w:p>
    <w:p>
      <w:pPr>
        <w:spacing w:line="520" w:lineRule="exact"/>
        <w:ind w:firstLine="2088" w:firstLineChars="600"/>
        <w:rPr>
          <w:rFonts w:hint="eastAsia" w:ascii="黑体" w:hAnsi="黑体" w:eastAsia="黑体" w:cs="黑体"/>
          <w:b w:val="0"/>
          <w:bCs w:val="0"/>
          <w:smallCaps/>
          <w:spacing w:val="14"/>
          <w:kern w:val="20"/>
          <w:sz w:val="32"/>
          <w:szCs w:val="32"/>
        </w:rPr>
      </w:pPr>
      <w:r>
        <w:rPr>
          <w:rFonts w:hint="eastAsia" w:ascii="黑体" w:hAnsi="黑体" w:eastAsia="黑体" w:cs="黑体"/>
          <w:b w:val="0"/>
          <w:bCs w:val="0"/>
          <w:smallCaps/>
          <w:spacing w:val="14"/>
          <w:kern w:val="20"/>
          <w:sz w:val="32"/>
          <w:szCs w:val="32"/>
          <w:lang w:val="en-US" w:eastAsia="zh-CN"/>
        </w:rPr>
        <w:t xml:space="preserve">第三章 </w:t>
      </w:r>
      <w:r>
        <w:rPr>
          <w:rFonts w:hint="eastAsia" w:ascii="黑体" w:hAnsi="黑体" w:eastAsia="黑体" w:cs="黑体"/>
          <w:b w:val="0"/>
          <w:bCs w:val="0"/>
          <w:smallCaps/>
          <w:spacing w:val="14"/>
          <w:kern w:val="20"/>
          <w:sz w:val="32"/>
          <w:szCs w:val="32"/>
        </w:rPr>
        <w:t>合同样本（关键条款）</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1.与华昱公司所属七家煤矿单独签订合同。                                         </w:t>
      </w:r>
    </w:p>
    <w:p>
      <w:pPr>
        <w:spacing w:line="520" w:lineRule="exact"/>
        <w:ind w:firstLine="480" w:firstLineChars="200"/>
        <w:rPr>
          <w:rFonts w:hint="default" w:ascii="黑体" w:hAnsi="黑体" w:eastAsia="黑体" w:cs="黑体"/>
          <w:b w:val="0"/>
          <w:bCs w:val="0"/>
          <w:smallCaps/>
          <w:spacing w:val="14"/>
          <w:kern w:val="20"/>
          <w:sz w:val="32"/>
          <w:szCs w:val="32"/>
          <w:lang w:val="en-US" w:eastAsia="zh-CN"/>
        </w:rPr>
      </w:pPr>
      <w:r>
        <w:rPr>
          <w:rFonts w:hint="eastAsia" w:ascii="宋体" w:hAnsi="宋体" w:cs="宋体"/>
          <w:b w:val="0"/>
          <w:bCs w:val="0"/>
          <w:sz w:val="24"/>
          <w:szCs w:val="24"/>
          <w:lang w:val="en-US" w:eastAsia="zh-CN"/>
        </w:rPr>
        <w:t>2.为保障各煤矿安全双重预防机制管理信息系统能够持续稳定运行，需提供高效专业的系统运维售后服务。</w:t>
      </w:r>
    </w:p>
    <w:p>
      <w:pPr>
        <w:keepNext/>
        <w:keepLines/>
        <w:pageBreakBefore/>
        <w:numPr>
          <w:ilvl w:val="0"/>
          <w:numId w:val="6"/>
        </w:numPr>
        <w:spacing w:after="240" w:line="520" w:lineRule="exact"/>
        <w:jc w:val="center"/>
        <w:outlineLvl w:val="0"/>
        <w:rPr>
          <w:rFonts w:hint="eastAsia" w:ascii="黑体" w:hAnsi="黑体" w:eastAsia="黑体"/>
          <w:b w:val="0"/>
          <w:bCs w:val="0"/>
          <w:smallCaps/>
          <w:spacing w:val="14"/>
          <w:kern w:val="20"/>
          <w:sz w:val="32"/>
          <w:szCs w:val="32"/>
        </w:rPr>
      </w:pPr>
      <w:r>
        <w:rPr>
          <w:rFonts w:hint="eastAsia" w:ascii="黑体" w:hAnsi="黑体" w:eastAsia="黑体"/>
          <w:b w:val="0"/>
          <w:bCs w:val="0"/>
          <w:smallCaps/>
          <w:spacing w:val="14"/>
          <w:kern w:val="20"/>
          <w:sz w:val="32"/>
          <w:szCs w:val="32"/>
        </w:rPr>
        <w:t>技术规格和要求</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1.符合现行法律、法规、规范、规程、规定的要求。</w:t>
      </w:r>
    </w:p>
    <w:p>
      <w:pPr>
        <w:spacing w:line="52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highlight w:val="none"/>
          <w:lang w:val="en-US" w:eastAsia="zh-CN"/>
        </w:rPr>
        <w:t>确保双重预防管理信息系统平台的正常运转</w:t>
      </w:r>
      <w:r>
        <w:rPr>
          <w:rFonts w:hint="eastAsia" w:ascii="宋体" w:hAnsi="宋体" w:eastAsia="宋体" w:cs="宋体"/>
          <w:b w:val="0"/>
          <w:bCs w:val="0"/>
          <w:sz w:val="24"/>
          <w:szCs w:val="24"/>
          <w:lang w:val="en-US" w:eastAsia="zh-CN"/>
        </w:rPr>
        <w:t>。</w:t>
      </w:r>
    </w:p>
    <w:p>
      <w:pPr>
        <w:spacing w:line="520" w:lineRule="exact"/>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到矿进行</w:t>
      </w:r>
      <w:r>
        <w:rPr>
          <w:rFonts w:hint="eastAsia" w:ascii="宋体" w:hAnsi="宋体" w:eastAsia="宋体" w:cs="宋体"/>
          <w:b w:val="0"/>
          <w:bCs w:val="0"/>
          <w:color w:val="auto"/>
          <w:sz w:val="24"/>
          <w:szCs w:val="24"/>
          <w:highlight w:val="none"/>
        </w:rPr>
        <w:t>山西省煤矿双重预防管理信息平台V1.0</w:t>
      </w:r>
      <w:r>
        <w:rPr>
          <w:rFonts w:hint="default" w:ascii="宋体" w:hAnsi="宋体" w:eastAsia="宋体" w:cs="宋体"/>
          <w:b w:val="0"/>
          <w:bCs w:val="0"/>
          <w:color w:val="auto"/>
          <w:sz w:val="24"/>
          <w:szCs w:val="24"/>
          <w:highlight w:val="none"/>
          <w:lang w:val="en-US" w:eastAsia="zh-CN"/>
        </w:rPr>
        <w:t>使用培训</w:t>
      </w:r>
      <w:r>
        <w:rPr>
          <w:rFonts w:hint="eastAsia" w:ascii="宋体" w:hAnsi="宋体" w:eastAsia="宋体" w:cs="宋体"/>
          <w:b w:val="0"/>
          <w:bCs w:val="0"/>
          <w:color w:val="auto"/>
          <w:sz w:val="24"/>
          <w:szCs w:val="24"/>
          <w:highlight w:val="none"/>
          <w:lang w:val="en-US" w:eastAsia="zh-CN"/>
        </w:rPr>
        <w:t>或技术指导服务共</w:t>
      </w:r>
      <w:r>
        <w:rPr>
          <w:rFonts w:hint="default" w:ascii="宋体" w:hAnsi="宋体" w:eastAsia="宋体" w:cs="宋体"/>
          <w:b w:val="0"/>
          <w:bCs w:val="0"/>
          <w:color w:val="auto"/>
          <w:sz w:val="24"/>
          <w:szCs w:val="24"/>
          <w:highlight w:val="none"/>
          <w:lang w:val="en-US" w:eastAsia="zh-CN"/>
        </w:rPr>
        <w:t>2次</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需与</w:t>
      </w:r>
      <w:r>
        <w:rPr>
          <w:rFonts w:hint="default" w:ascii="宋体" w:hAnsi="宋体" w:eastAsia="宋体" w:cs="宋体"/>
          <w:b w:val="0"/>
          <w:bCs w:val="0"/>
          <w:color w:val="auto"/>
          <w:sz w:val="24"/>
          <w:szCs w:val="24"/>
          <w:highlight w:val="none"/>
          <w:lang w:val="en-US" w:eastAsia="zh-CN"/>
        </w:rPr>
        <w:t>第三方系统（平台）的数据对接</w:t>
      </w:r>
      <w:r>
        <w:rPr>
          <w:rFonts w:hint="eastAsia" w:ascii="宋体" w:hAnsi="宋体" w:cs="宋体"/>
          <w:b w:val="0"/>
          <w:bCs w:val="0"/>
          <w:color w:val="auto"/>
          <w:sz w:val="24"/>
          <w:szCs w:val="24"/>
          <w:highlight w:val="none"/>
          <w:lang w:val="en-US" w:eastAsia="zh-CN"/>
        </w:rPr>
        <w:t>进行</w:t>
      </w:r>
      <w:r>
        <w:rPr>
          <w:rFonts w:hint="default" w:ascii="宋体" w:hAnsi="宋体" w:eastAsia="宋体" w:cs="宋体"/>
          <w:b w:val="0"/>
          <w:bCs w:val="0"/>
          <w:color w:val="auto"/>
          <w:sz w:val="24"/>
          <w:szCs w:val="24"/>
          <w:highlight w:val="none"/>
          <w:lang w:val="en-US" w:eastAsia="zh-CN"/>
        </w:rPr>
        <w:t>接口开发（</w:t>
      </w:r>
      <w:r>
        <w:rPr>
          <w:rFonts w:hint="eastAsia" w:ascii="宋体" w:hAnsi="宋体" w:eastAsia="宋体" w:cs="宋体"/>
          <w:b w:val="0"/>
          <w:bCs w:val="0"/>
          <w:color w:val="auto"/>
          <w:sz w:val="24"/>
          <w:szCs w:val="24"/>
          <w:highlight w:val="none"/>
          <w:lang w:val="en-US" w:eastAsia="zh-CN"/>
        </w:rPr>
        <w:t>总</w:t>
      </w:r>
      <w:r>
        <w:rPr>
          <w:rFonts w:hint="default" w:ascii="宋体" w:hAnsi="宋体" w:eastAsia="宋体" w:cs="宋体"/>
          <w:b w:val="0"/>
          <w:bCs w:val="0"/>
          <w:color w:val="auto"/>
          <w:sz w:val="24"/>
          <w:szCs w:val="24"/>
          <w:highlight w:val="none"/>
          <w:lang w:val="en-US" w:eastAsia="zh-CN"/>
        </w:rPr>
        <w:t>功能开发工作量小于3人/天）。</w:t>
      </w:r>
    </w:p>
    <w:p>
      <w:pPr>
        <w:spacing w:line="520" w:lineRule="exact"/>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default" w:ascii="宋体" w:hAnsi="宋体" w:eastAsia="宋体" w:cs="宋体"/>
          <w:b w:val="0"/>
          <w:bCs w:val="0"/>
          <w:color w:val="auto"/>
          <w:sz w:val="24"/>
          <w:szCs w:val="24"/>
          <w:highlight w:val="none"/>
          <w:lang w:val="en-US" w:eastAsia="zh-CN"/>
        </w:rPr>
        <w:t>系统远程使用指导、系统运行维护、BUG的修复、因用户操作失误导致的数据错误修复等；</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乙方承诺在服务期内，提供7×24小时的技术咨询支持服务，服务形式包括远程技术支持、电话语音技术支持和现场技术支持，保障系统的正常运行。</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6.故障排除 </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运维服务中，所提供的排除故障的范围包括：</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正常使用中发生的系统故障；</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系统在使用过程中故障的排除；</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正常维护中发生的系统技术故障；</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系统峰值期使用中发生的系统故障；</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高级（复杂）维护发生的系统技术故障；</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特殊原因引发的系统重新调试、配置等工作；</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特殊原因（电力中断等）造成系统故障的排除和应急处理。</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7.系统修改</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软件测试不可能找出程序中的所有错误，所以，在交付使用的软件会存在隐藏的错误。软件错误修改就是在发现这种隐藏的错误后，诊断和改正这些错误的维护活动。投标方提供系统运行异常的修改、系统BUG的修正；如用户在系统运行过程中，按正常程序操作，仍然发生不可预知错误，无法定位出错点时，投标方提供错误排查服务。</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8.技术优化</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随着业务量的增加和应用系统负荷的提升，系统在运行过程的效率和管理必然要有一些变化，以适应日益增长的系统运行负载，投标方提供对系统本身以及运行的环境进行优化，以保证始终处于较好的运行状态。</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技术优化将主要提供以下服务内容：</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系统运行中的配置优化；</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系统运行中安全方面的建议；</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系统运行中硬件升级、扩容的建议；</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系统运行中遇到的其它问题的优化；</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系统运行中的备份及恢复策略和方案建议。</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9.咨询与辅导</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由于系统平台在使用过程中难免会遇到各式各样的问题，提供对这些问题的解决咨询建议与辅导，以保证所涉及的操作人员与管理员理解并能进行下一步操作。</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咨询与辅导的问题包括：</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业务操作中的软件使用问题；</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业务操作中的技术使用问题；</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用户维护中的操作方法问题；</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系统数据备份与恢复的问题；</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业务相关技术应用和业务咨询；</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其它问题。</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10.数据维护</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针对数据维护，乙方提供如下主要服务：</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负责对软件系统数据进行定期、不定期备份；负责定期对数据存储中心相关数据进行备份，并根据客户需求进行相应数据的恢复。</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负责数据的安全工作，承诺不以任何形式向外界泄露任何数据。</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据纠错。由于系统本身原因造成数据错误，投标方负责查明造成问题的原因，对系统功能进行修正，同时对于已经出现错误的数据进行修正。由于系统数据错误导致系统功能无法正常使用，投标方协助查明数据错误，并指导用户修改。</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11.系统迁移</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运维服务期内，对于招标方建设的系统平台免费提供一次系统迁移服务，即从目前所在服务器迁移到另一服务器，包括系统的部署、配置和调试工作。</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12.售后服务的内容和措施</w:t>
      </w:r>
    </w:p>
    <w:p>
      <w:pPr>
        <w:spacing w:line="520" w:lineRule="exact"/>
        <w:ind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乙</w:t>
      </w:r>
      <w:r>
        <w:rPr>
          <w:rFonts w:hint="eastAsia" w:ascii="宋体" w:hAnsi="宋体" w:eastAsia="宋体" w:cs="宋体"/>
          <w:b w:val="0"/>
          <w:bCs w:val="0"/>
          <w:color w:val="auto"/>
          <w:sz w:val="24"/>
          <w:szCs w:val="24"/>
          <w:highlight w:val="none"/>
          <w:lang w:val="zh-CN" w:eastAsia="zh-CN"/>
        </w:rPr>
        <w:t>方提供电话技术支持、远程技术支持、现场技术支持等多元化服务，</w:t>
      </w:r>
      <w:r>
        <w:rPr>
          <w:rFonts w:hint="eastAsia" w:ascii="宋体" w:hAnsi="宋体" w:eastAsia="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zh-CN" w:eastAsia="zh-CN"/>
        </w:rPr>
        <w:t>可根据实际情况选取不同的服务内容。</w:t>
      </w:r>
    </w:p>
    <w:p>
      <w:pPr>
        <w:spacing w:line="520" w:lineRule="exact"/>
        <w:ind w:firstLine="480" w:firstLineChars="200"/>
        <w:rPr>
          <w:rFonts w:hint="eastAsia" w:ascii="宋体" w:hAnsi="宋体" w:eastAsia="宋体" w:cs="宋体"/>
          <w:b w:val="0"/>
          <w:bCs w:val="0"/>
          <w:color w:val="auto"/>
          <w:sz w:val="24"/>
          <w:szCs w:val="24"/>
          <w:highlight w:val="none"/>
          <w:lang w:val="zh-CN" w:eastAsia="zh-CN"/>
        </w:rPr>
      </w:pPr>
      <w:bookmarkStart w:id="0" w:name="_Toc499476677"/>
      <w:bookmarkStart w:id="1" w:name="_Toc50628604"/>
      <w:bookmarkStart w:id="2" w:name="_Toc531819243"/>
      <w:r>
        <w:rPr>
          <w:rFonts w:hint="eastAsia" w:ascii="宋体" w:hAnsi="宋体" w:eastAsia="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val="zh-CN" w:eastAsia="zh-CN"/>
        </w:rPr>
        <w:t>电话热线技术支持</w:t>
      </w:r>
      <w:bookmarkEnd w:id="0"/>
      <w:bookmarkEnd w:id="1"/>
      <w:bookmarkEnd w:id="2"/>
    </w:p>
    <w:p>
      <w:pPr>
        <w:spacing w:line="520" w:lineRule="exact"/>
        <w:ind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服务定义：</w:t>
      </w:r>
      <w:r>
        <w:rPr>
          <w:rFonts w:hint="eastAsia" w:ascii="宋体" w:hAnsi="宋体" w:eastAsia="宋体" w:cs="宋体"/>
          <w:b w:val="0"/>
          <w:bCs w:val="0"/>
          <w:color w:val="auto"/>
          <w:sz w:val="24"/>
          <w:szCs w:val="24"/>
          <w:highlight w:val="none"/>
          <w:lang w:val="en-US" w:eastAsia="zh-CN"/>
        </w:rPr>
        <w:t>双方</w:t>
      </w:r>
      <w:r>
        <w:rPr>
          <w:rFonts w:hint="eastAsia" w:ascii="宋体" w:hAnsi="宋体" w:eastAsia="宋体" w:cs="宋体"/>
          <w:b w:val="0"/>
          <w:bCs w:val="0"/>
          <w:color w:val="auto"/>
          <w:sz w:val="24"/>
          <w:szCs w:val="24"/>
          <w:highlight w:val="none"/>
          <w:lang w:val="zh-CN" w:eastAsia="zh-CN"/>
        </w:rPr>
        <w:t>通过电话沟通的方式解决用户的软件使用问题。</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zh-CN" w:eastAsia="zh-CN"/>
        </w:rPr>
        <w:t>服务时间：</w:t>
      </w:r>
      <w:r>
        <w:rPr>
          <w:rFonts w:hint="eastAsia" w:ascii="宋体" w:hAnsi="宋体" w:eastAsia="宋体" w:cs="宋体"/>
          <w:b w:val="0"/>
          <w:bCs w:val="0"/>
          <w:color w:val="auto"/>
          <w:sz w:val="24"/>
          <w:szCs w:val="24"/>
          <w:highlight w:val="none"/>
          <w:lang w:val="en-US" w:eastAsia="zh-CN"/>
        </w:rPr>
        <w:t>7*24小时</w:t>
      </w:r>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zh-CN" w:eastAsia="zh-CN"/>
        </w:rPr>
        <w:t>技术热线：</w:t>
      </w:r>
      <w:bookmarkStart w:id="3" w:name="_Toc499476678"/>
      <w:bookmarkStart w:id="4" w:name="_Toc531819244"/>
      <w:bookmarkStart w:id="5" w:name="_Toc50628605"/>
      <w:r>
        <w:rPr>
          <w:rFonts w:hint="eastAsia" w:ascii="宋体" w:hAnsi="宋体" w:eastAsia="宋体" w:cs="宋体"/>
          <w:b w:val="0"/>
          <w:bCs w:val="0"/>
          <w:color w:val="auto"/>
          <w:sz w:val="24"/>
          <w:szCs w:val="24"/>
          <w:highlight w:val="none"/>
          <w:lang w:val="en-US" w:eastAsia="zh-CN"/>
        </w:rPr>
        <w:t>技术负责人、项目经理等</w:t>
      </w:r>
    </w:p>
    <w:p>
      <w:pPr>
        <w:spacing w:line="520" w:lineRule="exact"/>
        <w:ind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zh-CN" w:eastAsia="zh-CN"/>
        </w:rPr>
        <w:t>远程技术支持</w:t>
      </w:r>
      <w:bookmarkEnd w:id="3"/>
      <w:bookmarkEnd w:id="4"/>
      <w:bookmarkEnd w:id="5"/>
    </w:p>
    <w:p>
      <w:pPr>
        <w:spacing w:line="520" w:lineRule="exact"/>
        <w:ind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服务定义：</w:t>
      </w:r>
      <w:r>
        <w:rPr>
          <w:rFonts w:hint="eastAsia" w:ascii="宋体" w:hAnsi="宋体" w:eastAsia="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zh-CN" w:eastAsia="zh-CN"/>
        </w:rPr>
        <w:t>技术服务团队通过即时通讯软件（QQ或</w:t>
      </w:r>
      <w:r>
        <w:rPr>
          <w:rFonts w:hint="eastAsia" w:ascii="宋体" w:hAnsi="宋体" w:eastAsia="宋体" w:cs="宋体"/>
          <w:b w:val="0"/>
          <w:bCs w:val="0"/>
          <w:color w:val="auto"/>
          <w:sz w:val="24"/>
          <w:szCs w:val="24"/>
          <w:highlight w:val="none"/>
          <w:lang w:val="en-US" w:eastAsia="zh-CN"/>
        </w:rPr>
        <w:t>微信</w:t>
      </w:r>
      <w:r>
        <w:rPr>
          <w:rFonts w:hint="eastAsia" w:ascii="宋体" w:hAnsi="宋体" w:eastAsia="宋体" w:cs="宋体"/>
          <w:b w:val="0"/>
          <w:bCs w:val="0"/>
          <w:color w:val="auto"/>
          <w:sz w:val="24"/>
          <w:szCs w:val="24"/>
          <w:highlight w:val="none"/>
          <w:lang w:val="zh-CN" w:eastAsia="zh-CN"/>
        </w:rPr>
        <w:t>等）</w:t>
      </w:r>
      <w:r>
        <w:rPr>
          <w:rFonts w:hint="eastAsia" w:ascii="宋体" w:hAnsi="宋体" w:eastAsia="宋体" w:cs="宋体"/>
          <w:b w:val="0"/>
          <w:bCs w:val="0"/>
          <w:color w:val="auto"/>
          <w:sz w:val="24"/>
          <w:szCs w:val="24"/>
          <w:highlight w:val="none"/>
          <w:lang w:val="en-US" w:eastAsia="zh-CN"/>
        </w:rPr>
        <w:t>与甲方联系，</w:t>
      </w:r>
      <w:r>
        <w:rPr>
          <w:rFonts w:hint="eastAsia" w:ascii="宋体" w:hAnsi="宋体" w:eastAsia="宋体" w:cs="宋体"/>
          <w:b w:val="0"/>
          <w:bCs w:val="0"/>
          <w:color w:val="auto"/>
          <w:sz w:val="24"/>
          <w:szCs w:val="24"/>
          <w:highlight w:val="none"/>
          <w:lang w:val="zh-CN" w:eastAsia="zh-CN"/>
        </w:rPr>
        <w:t>远程给予解决</w:t>
      </w:r>
      <w:r>
        <w:rPr>
          <w:rFonts w:hint="eastAsia" w:ascii="宋体" w:hAnsi="宋体" w:eastAsia="宋体" w:cs="宋体"/>
          <w:b w:val="0"/>
          <w:bCs w:val="0"/>
          <w:color w:val="auto"/>
          <w:sz w:val="24"/>
          <w:szCs w:val="24"/>
          <w:highlight w:val="none"/>
          <w:lang w:val="en-US" w:eastAsia="zh-CN"/>
        </w:rPr>
        <w:t>系统使用问题</w:t>
      </w:r>
      <w:r>
        <w:rPr>
          <w:rFonts w:hint="eastAsia" w:ascii="宋体" w:hAnsi="宋体" w:eastAsia="宋体" w:cs="宋体"/>
          <w:b w:val="0"/>
          <w:bCs w:val="0"/>
          <w:color w:val="auto"/>
          <w:sz w:val="24"/>
          <w:szCs w:val="24"/>
          <w:highlight w:val="none"/>
          <w:lang w:val="zh-CN" w:eastAsia="zh-CN"/>
        </w:rPr>
        <w:t>。</w:t>
      </w:r>
    </w:p>
    <w:p>
      <w:pPr>
        <w:spacing w:line="520" w:lineRule="exact"/>
        <w:ind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服务标准：远程技术支持服务响应时间为</w:t>
      </w:r>
      <w:r>
        <w:rPr>
          <w:rFonts w:hint="eastAsia" w:ascii="宋体" w:hAnsi="宋体" w:eastAsia="宋体" w:cs="宋体"/>
          <w:b w:val="0"/>
          <w:bCs w:val="0"/>
          <w:color w:val="auto"/>
          <w:sz w:val="24"/>
          <w:szCs w:val="24"/>
          <w:highlight w:val="none"/>
          <w:lang w:val="en-US" w:eastAsia="zh-CN"/>
        </w:rPr>
        <w:t>7*24小时</w:t>
      </w:r>
      <w:r>
        <w:rPr>
          <w:rFonts w:hint="eastAsia" w:ascii="宋体" w:hAnsi="宋体" w:eastAsia="宋体" w:cs="宋体"/>
          <w:b w:val="0"/>
          <w:bCs w:val="0"/>
          <w:color w:val="auto"/>
          <w:sz w:val="24"/>
          <w:szCs w:val="24"/>
          <w:highlight w:val="none"/>
          <w:lang w:val="zh-CN" w:eastAsia="zh-CN"/>
        </w:rPr>
        <w:t>。</w:t>
      </w:r>
    </w:p>
    <w:p>
      <w:pPr>
        <w:spacing w:line="520" w:lineRule="exact"/>
        <w:ind w:firstLine="480" w:firstLineChars="200"/>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对于原因明确的问题，技术服务团队在工作时间</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eastAsia="zh-CN"/>
        </w:rPr>
        <w:t>小时内做出回复；对于问题原因不明确，暂时无法回复解决的，技术服务团队在工作时间</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zh-CN" w:eastAsia="zh-CN"/>
        </w:rPr>
        <w:t>小时之内与用户取得电话联系，详细了解问题原因，再予以解决。</w:t>
      </w:r>
    </w:p>
    <w:p>
      <w:pPr>
        <w:spacing w:line="520" w:lineRule="exact"/>
        <w:ind w:firstLine="480" w:firstLineChars="200"/>
        <w:rPr>
          <w:rFonts w:hint="eastAsia" w:ascii="宋体" w:hAnsi="宋体" w:eastAsia="宋体" w:cs="宋体"/>
          <w:b w:val="0"/>
          <w:bCs w:val="0"/>
          <w:color w:val="auto"/>
          <w:sz w:val="24"/>
          <w:szCs w:val="24"/>
          <w:highlight w:val="none"/>
          <w:lang w:val="zh-CN" w:eastAsia="zh-CN"/>
        </w:rPr>
      </w:pPr>
      <w:bookmarkStart w:id="6" w:name="_Toc531819245"/>
      <w:bookmarkStart w:id="7" w:name="_Toc50628606"/>
      <w:bookmarkStart w:id="8" w:name="_Toc499476679"/>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zh-CN" w:eastAsia="zh-CN"/>
        </w:rPr>
        <w:t>现场服务</w:t>
      </w:r>
      <w:bookmarkEnd w:id="6"/>
      <w:bookmarkEnd w:id="7"/>
      <w:bookmarkEnd w:id="8"/>
    </w:p>
    <w:p>
      <w:pPr>
        <w:spacing w:line="52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甲方系统如遇到紧急情况需到现场处理，乙方24小时内派遣专业技术人员到现场进行</w:t>
      </w:r>
      <w:r>
        <w:rPr>
          <w:rFonts w:hint="eastAsia" w:ascii="宋体" w:hAnsi="宋体" w:eastAsia="宋体" w:cs="宋体"/>
          <w:b w:val="0"/>
          <w:bCs w:val="0"/>
          <w:color w:val="auto"/>
          <w:sz w:val="24"/>
          <w:szCs w:val="24"/>
          <w:highlight w:val="none"/>
          <w:lang w:val="zh-CN" w:eastAsia="zh-CN"/>
        </w:rPr>
        <w:t>排查系统隐患、备份数据库</w:t>
      </w:r>
      <w:r>
        <w:rPr>
          <w:rFonts w:hint="eastAsia" w:ascii="宋体" w:hAnsi="宋体" w:eastAsia="宋体" w:cs="宋体"/>
          <w:b w:val="0"/>
          <w:bCs w:val="0"/>
          <w:color w:val="auto"/>
          <w:sz w:val="24"/>
          <w:szCs w:val="24"/>
          <w:highlight w:val="none"/>
          <w:lang w:val="en-US" w:eastAsia="zh-CN"/>
        </w:rPr>
        <w:t>等处理方式解决问题</w:t>
      </w:r>
      <w:r>
        <w:rPr>
          <w:rFonts w:hint="eastAsia" w:ascii="宋体" w:hAnsi="宋体" w:eastAsia="宋体" w:cs="宋体"/>
          <w:b w:val="0"/>
          <w:bCs w:val="0"/>
          <w:color w:val="auto"/>
          <w:sz w:val="24"/>
          <w:szCs w:val="24"/>
          <w:highlight w:val="none"/>
          <w:lang w:val="zh-CN" w:eastAsia="zh-CN"/>
        </w:rPr>
        <w:t>，直至合同服务期结束</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420" w:firstLineChars="0"/>
        <w:jc w:val="left"/>
        <w:textAlignment w:val="auto"/>
        <w:rPr>
          <w:rFonts w:hint="default" w:ascii="宋体" w:hAnsi="宋体" w:eastAsia="宋体" w:cs="宋体"/>
          <w:b w:val="0"/>
          <w:bCs w:val="0"/>
          <w:color w:val="FF000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val="zh-CN" w:eastAsia="zh-CN"/>
        </w:rPr>
        <w:t>山西省煤矿双重预防管理信息平台V1.0</w:t>
      </w:r>
      <w:r>
        <w:rPr>
          <w:rFonts w:hint="default" w:ascii="宋体" w:hAnsi="宋体" w:eastAsia="宋体" w:cs="宋体"/>
          <w:b w:val="0"/>
          <w:bCs w:val="0"/>
          <w:color w:val="auto"/>
          <w:sz w:val="24"/>
          <w:szCs w:val="24"/>
          <w:highlight w:val="none"/>
          <w:lang w:val="en-US" w:eastAsia="zh-CN"/>
        </w:rPr>
        <w:t>双防系统</w:t>
      </w:r>
      <w:r>
        <w:rPr>
          <w:rFonts w:hint="eastAsia" w:ascii="宋体" w:hAnsi="宋体" w:eastAsia="宋体" w:cs="宋体"/>
          <w:b w:val="0"/>
          <w:bCs w:val="0"/>
          <w:color w:val="auto"/>
          <w:sz w:val="24"/>
          <w:szCs w:val="24"/>
          <w:highlight w:val="none"/>
          <w:lang w:val="en-US" w:eastAsia="zh-CN"/>
        </w:rPr>
        <w:t>云服务器使用权</w:t>
      </w:r>
      <w:r>
        <w:rPr>
          <w:rFonts w:hint="default" w:ascii="宋体" w:hAnsi="宋体" w:eastAsia="宋体" w:cs="宋体"/>
          <w:b w:val="0"/>
          <w:bCs w:val="0"/>
          <w:color w:val="auto"/>
          <w:sz w:val="24"/>
          <w:szCs w:val="24"/>
          <w:highlight w:val="none"/>
          <w:lang w:val="en-US" w:eastAsia="zh-CN"/>
        </w:rPr>
        <w:t>限</w:t>
      </w:r>
      <w:r>
        <w:rPr>
          <w:rFonts w:hint="eastAsia" w:ascii="宋体" w:hAnsi="宋体" w:cs="宋体"/>
          <w:b w:val="0"/>
          <w:bCs w:val="0"/>
          <w:color w:val="auto"/>
          <w:sz w:val="24"/>
          <w:szCs w:val="24"/>
          <w:highlight w:val="none"/>
          <w:lang w:val="en-US" w:eastAsia="zh-CN"/>
        </w:rPr>
        <w:t>。</w:t>
      </w:r>
    </w:p>
    <w:p>
      <w:pPr>
        <w:keepNext/>
        <w:keepLines/>
        <w:pageBreakBefore/>
        <w:spacing w:after="240" w:line="240" w:lineRule="atLeast"/>
        <w:jc w:val="center"/>
        <w:outlineLvl w:val="0"/>
        <w:rPr>
          <w:rFonts w:ascii="黑体" w:hAnsi="黑体" w:eastAsia="黑体"/>
          <w:b w:val="0"/>
          <w:bCs w:val="0"/>
          <w:smallCaps/>
          <w:spacing w:val="14"/>
          <w:kern w:val="20"/>
          <w:sz w:val="32"/>
          <w:szCs w:val="32"/>
        </w:rPr>
      </w:pPr>
      <w:r>
        <w:rPr>
          <w:rFonts w:hint="eastAsia" w:ascii="黑体" w:hAnsi="黑体" w:eastAsia="黑体" w:cs="黑体"/>
          <w:b w:val="0"/>
          <w:bCs w:val="0"/>
          <w:smallCaps/>
          <w:spacing w:val="14"/>
          <w:kern w:val="20"/>
          <w:sz w:val="32"/>
          <w:szCs w:val="32"/>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报价函</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2.报价表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3.偏离表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4.资格证明文件</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5.服务方案</w:t>
      </w:r>
    </w:p>
    <w:p>
      <w:pPr>
        <w:rPr>
          <w:rFonts w:ascii="宋体"/>
          <w:color w:val="auto"/>
        </w:rPr>
      </w:pPr>
      <w:r>
        <w:rPr>
          <w:rFonts w:ascii="宋体"/>
          <w:b w:val="0"/>
          <w:bCs w:val="0"/>
          <w:sz w:val="28"/>
          <w:szCs w:val="28"/>
        </w:rPr>
        <w:br w:type="page"/>
      </w:r>
      <w:r>
        <w:rPr>
          <w:rFonts w:hint="eastAsia" w:ascii="宋体" w:hAnsi="宋体" w:cs="宋体"/>
          <w:color w:val="auto"/>
        </w:rPr>
        <w:t>文件封面（用于报价书封皮及信封封皮）</w:t>
      </w:r>
    </w:p>
    <w:p>
      <w:pPr>
        <w:jc w:val="center"/>
        <w:rPr>
          <w:rFonts w:ascii="宋体" w:hAnsi="宋体" w:cs="宋体"/>
          <w:color w:val="auto"/>
          <w:sz w:val="24"/>
          <w:szCs w:val="24"/>
        </w:rPr>
      </w:pPr>
      <w:r>
        <w:rPr>
          <w:rFonts w:hint="eastAsia" w:ascii="宋体" w:hAnsi="宋体" w:cs="宋体"/>
          <w:color w:val="auto"/>
          <w:sz w:val="24"/>
          <w:szCs w:val="24"/>
        </w:rPr>
        <w:t>（项目名称）</w:t>
      </w:r>
    </w:p>
    <w:p>
      <w:pPr>
        <w:jc w:val="center"/>
        <w:rPr>
          <w:color w:val="auto"/>
        </w:rPr>
      </w:pPr>
      <w:r>
        <w:rPr>
          <w:rFonts w:hint="eastAsia" w:ascii="宋体" w:hAnsi="宋体" w:cs="宋体"/>
          <w:color w:val="auto"/>
          <w:sz w:val="24"/>
          <w:szCs w:val="24"/>
        </w:rPr>
        <w:t>（询价书编号）</w:t>
      </w:r>
    </w:p>
    <w:p>
      <w:pPr>
        <w:jc w:val="center"/>
        <w:rPr>
          <w:rFonts w:ascii="宋体"/>
          <w:color w:val="auto"/>
        </w:rPr>
      </w:pPr>
    </w:p>
    <w:p>
      <w:pPr>
        <w:rPr>
          <w:rFonts w:ascii="宋体"/>
          <w:color w:val="auto"/>
          <w:sz w:val="24"/>
          <w:szCs w:val="24"/>
        </w:rPr>
      </w:pPr>
      <w:r>
        <w:rPr>
          <w:rFonts w:hint="eastAsia" w:ascii="宋体" w:hAnsi="宋体" w:cs="宋体"/>
          <w:color w:val="auto"/>
          <w:sz w:val="24"/>
          <w:szCs w:val="24"/>
        </w:rPr>
        <w:t>询价书名称：</w:t>
      </w:r>
    </w:p>
    <w:p>
      <w:pPr>
        <w:rPr>
          <w:rFonts w:ascii="宋体"/>
          <w:color w:val="auto"/>
          <w:sz w:val="24"/>
          <w:szCs w:val="24"/>
        </w:rPr>
      </w:pPr>
      <w:r>
        <w:rPr>
          <w:rFonts w:hint="eastAsia" w:ascii="宋体" w:hAnsi="宋体" w:cs="宋体"/>
          <w:color w:val="auto"/>
          <w:sz w:val="24"/>
          <w:szCs w:val="24"/>
        </w:rPr>
        <w:t>询价书编号：</w:t>
      </w:r>
    </w:p>
    <w:p>
      <w:pPr>
        <w:rPr>
          <w:rFonts w:ascii="宋体"/>
          <w:color w:val="auto"/>
          <w:sz w:val="24"/>
          <w:szCs w:val="24"/>
        </w:rPr>
      </w:pPr>
      <w:r>
        <w:rPr>
          <w:rFonts w:hint="eastAsia" w:ascii="宋体" w:hAnsi="宋体" w:cs="宋体"/>
          <w:color w:val="auto"/>
          <w:sz w:val="24"/>
          <w:szCs w:val="24"/>
        </w:rPr>
        <w:t>报价人：</w:t>
      </w:r>
      <w:r>
        <w:rPr>
          <w:rFonts w:ascii="宋体" w:hAnsi="宋体" w:cs="宋体"/>
          <w:color w:val="auto"/>
          <w:sz w:val="24"/>
          <w:szCs w:val="24"/>
        </w:rPr>
        <w:t>XX</w:t>
      </w:r>
      <w:r>
        <w:rPr>
          <w:rFonts w:hint="eastAsia" w:ascii="宋体" w:hAnsi="宋体" w:cs="宋体"/>
          <w:color w:val="auto"/>
          <w:sz w:val="24"/>
          <w:szCs w:val="24"/>
        </w:rPr>
        <w:t>公司</w:t>
      </w:r>
    </w:p>
    <w:p>
      <w:pPr>
        <w:rPr>
          <w:rFonts w:ascii="宋体"/>
          <w:color w:val="auto"/>
          <w:sz w:val="24"/>
          <w:szCs w:val="24"/>
        </w:rPr>
      </w:pPr>
      <w:r>
        <w:rPr>
          <w:rFonts w:hint="eastAsia" w:ascii="宋体" w:hAnsi="宋体" w:cs="宋体"/>
          <w:color w:val="auto"/>
          <w:sz w:val="24"/>
          <w:szCs w:val="24"/>
        </w:rPr>
        <w:t>联系人：</w:t>
      </w:r>
    </w:p>
    <w:p>
      <w:pPr>
        <w:rPr>
          <w:rFonts w:ascii="宋体" w:hAnsi="宋体" w:cs="宋体"/>
          <w:color w:val="auto"/>
          <w:sz w:val="24"/>
          <w:szCs w:val="24"/>
        </w:rPr>
      </w:pPr>
      <w:r>
        <w:rPr>
          <w:rFonts w:hint="eastAsia" w:ascii="宋体" w:hAnsi="宋体" w:cs="宋体"/>
          <w:color w:val="auto"/>
          <w:sz w:val="24"/>
          <w:szCs w:val="24"/>
        </w:rPr>
        <w:t>联系方式：</w:t>
      </w:r>
    </w:p>
    <w:p>
      <w:pPr>
        <w:pStyle w:val="20"/>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4" w:type="first"/>
          <w:footerReference r:id="rId3" w:type="default"/>
          <w:pgSz w:w="11907" w:h="16840"/>
          <w:pgMar w:top="1814" w:right="1588" w:bottom="1814" w:left="1701" w:header="851" w:footer="1644" w:gutter="0"/>
          <w:pgNumType w:fmt="decimal"/>
          <w:cols w:space="720" w:num="1"/>
          <w:titlePg/>
        </w:sectPr>
      </w:pPr>
    </w:p>
    <w:p>
      <w:pPr>
        <w:jc w:val="center"/>
        <w:rPr>
          <w:rFonts w:ascii="宋体"/>
        </w:rPr>
      </w:pPr>
      <w:r>
        <w:rPr>
          <w:rFonts w:hint="eastAsia" w:ascii="宋体" w:hAnsi="宋体" w:cs="宋体"/>
        </w:rPr>
        <w:t>一、报价函（格式）</w:t>
      </w:r>
    </w:p>
    <w:p>
      <w:pPr>
        <w:autoSpaceDE w:val="0"/>
        <w:autoSpaceDN w:val="0"/>
        <w:adjustRightInd w:val="0"/>
        <w:spacing w:line="240" w:lineRule="atLeast"/>
        <w:rPr>
          <w:rFonts w:hint="default" w:ascii="宋体" w:hAnsi="宋体" w:eastAsia="宋体" w:cs="宋体"/>
          <w:b w:val="0"/>
          <w:bCs w:val="0"/>
          <w:sz w:val="28"/>
          <w:szCs w:val="28"/>
          <w:lang w:val="en-US" w:eastAsia="zh-CN"/>
        </w:rPr>
      </w:pPr>
      <w:r>
        <w:rPr>
          <w:rFonts w:hint="eastAsia" w:ascii="宋体" w:hAnsi="宋体" w:cs="宋体"/>
          <w:b w:val="0"/>
          <w:bCs w:val="0"/>
          <w:sz w:val="28"/>
          <w:szCs w:val="28"/>
        </w:rPr>
        <w:t>致：</w:t>
      </w:r>
      <w:r>
        <w:rPr>
          <w:rFonts w:hint="eastAsia" w:ascii="宋体" w:hAnsi="宋体" w:cs="宋体"/>
          <w:b w:val="0"/>
          <w:bCs w:val="0"/>
          <w:sz w:val="28"/>
          <w:szCs w:val="28"/>
          <w:lang w:val="en-US" w:eastAsia="zh-CN"/>
        </w:rPr>
        <w:t>山西朔州山阴金海洋水泉</w:t>
      </w:r>
      <w:r>
        <w:rPr>
          <w:rFonts w:hint="eastAsia" w:ascii="宋体" w:hAnsi="宋体" w:cs="宋体"/>
          <w:b w:val="0"/>
          <w:bCs w:val="0"/>
          <w:sz w:val="28"/>
          <w:szCs w:val="28"/>
        </w:rPr>
        <w:t>煤业</w:t>
      </w:r>
      <w:r>
        <w:rPr>
          <w:rFonts w:hint="eastAsia" w:ascii="宋体" w:hAnsi="宋体" w:cs="宋体"/>
          <w:b w:val="0"/>
          <w:bCs w:val="0"/>
          <w:sz w:val="28"/>
          <w:szCs w:val="28"/>
          <w:lang w:val="en-US" w:eastAsia="zh-CN"/>
        </w:rPr>
        <w:t>有限公司</w:t>
      </w:r>
    </w:p>
    <w:p>
      <w:pPr>
        <w:spacing w:line="520" w:lineRule="exact"/>
        <w:ind w:firstLine="560" w:firstLineChars="200"/>
        <w:rPr>
          <w:rFonts w:ascii="宋体"/>
          <w:b w:val="0"/>
          <w:bCs w:val="0"/>
          <w:sz w:val="28"/>
          <w:szCs w:val="28"/>
        </w:rPr>
      </w:pPr>
      <w:r>
        <w:rPr>
          <w:rFonts w:hint="eastAsia" w:ascii="宋体" w:hAnsi="宋体" w:cs="宋体"/>
          <w:b w:val="0"/>
          <w:bCs w:val="0"/>
          <w:sz w:val="28"/>
          <w:szCs w:val="28"/>
        </w:rPr>
        <w:t>根据贵方</w:t>
      </w:r>
      <w:r>
        <w:rPr>
          <w:rFonts w:hint="eastAsia" w:ascii="宋体" w:hAnsi="宋体" w:cs="宋体"/>
          <w:b w:val="0"/>
          <w:bCs w:val="0"/>
          <w:sz w:val="28"/>
          <w:szCs w:val="28"/>
          <w:u w:val="single"/>
          <w:lang w:val="en-US" w:eastAsia="zh-CN"/>
        </w:rPr>
        <w:t>水泉</w:t>
      </w:r>
      <w:r>
        <w:rPr>
          <w:rFonts w:hint="eastAsia" w:ascii="宋体" w:hAnsi="宋体" w:eastAsia="宋体" w:cs="宋体"/>
          <w:b w:val="0"/>
          <w:bCs w:val="0"/>
          <w:sz w:val="28"/>
          <w:szCs w:val="28"/>
          <w:u w:val="single"/>
        </w:rPr>
        <w:t>煤业</w:t>
      </w:r>
      <w:r>
        <w:rPr>
          <w:rFonts w:hint="eastAsia" w:ascii="宋体" w:hAnsi="宋体" w:eastAsia="宋体" w:cs="宋体"/>
          <w:b w:val="0"/>
          <w:bCs w:val="0"/>
          <w:sz w:val="28"/>
          <w:szCs w:val="28"/>
          <w:u w:val="single"/>
          <w:lang w:val="en-US" w:eastAsia="zh-CN"/>
        </w:rPr>
        <w:t>双重预防机制管理信息系统2024年度运维服务</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 xml:space="preserve">   )的公开询比公告,正式授权下述签字人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 xml:space="preserve">姓名，       职务，             </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3</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4 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1.5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1.6其它需要填写的资料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所附价格表中规定的应提供的服务/总价（</w:t>
      </w:r>
      <w:r>
        <w:rPr>
          <w:rFonts w:hint="eastAsia" w:ascii="宋体" w:hAnsi="宋体" w:cs="宋体"/>
          <w:sz w:val="28"/>
          <w:szCs w:val="28"/>
          <w:lang w:eastAsia="zh-CN"/>
        </w:rPr>
        <w:t>不</w:t>
      </w:r>
      <w:r>
        <w:rPr>
          <w:rFonts w:hint="eastAsia" w:ascii="宋体" w:hAnsi="宋体" w:cs="宋体"/>
          <w:sz w:val="28"/>
          <w:szCs w:val="28"/>
        </w:rPr>
        <w:t>含税价格</w:t>
      </w:r>
      <w:r>
        <w:rPr>
          <w:rFonts w:hint="eastAsia" w:ascii="宋体" w:hAnsi="宋体" w:cs="宋体"/>
          <w:b w:val="0"/>
          <w:bCs w:val="0"/>
          <w:sz w:val="28"/>
          <w:szCs w:val="28"/>
        </w:rPr>
        <w:t>）为：</w:t>
      </w:r>
      <w:r>
        <w:rPr>
          <w:rFonts w:hint="eastAsia" w:ascii="宋体" w:hAnsi="宋体" w:cs="宋体"/>
          <w:b w:val="0"/>
          <w:bCs w:val="0"/>
          <w:sz w:val="28"/>
          <w:szCs w:val="28"/>
          <w:u w:val="single"/>
        </w:rPr>
        <w:t xml:space="preserve">        </w:t>
      </w:r>
      <w:r>
        <w:rPr>
          <w:rFonts w:hint="eastAsia" w:ascii="宋体" w:hAnsi="宋体" w:cs="宋体"/>
          <w:sz w:val="28"/>
          <w:szCs w:val="28"/>
        </w:rPr>
        <w:t>￥元。</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2"/>
      </w:pPr>
    </w:p>
    <w:p/>
    <w:p>
      <w:pPr>
        <w:pStyle w:val="20"/>
        <w:rPr>
          <w:rFonts w:ascii="宋体" w:hAnsi="宋体" w:cs="宋体"/>
          <w:b/>
          <w:bCs/>
          <w:szCs w:val="30"/>
        </w:rPr>
      </w:pPr>
    </w:p>
    <w:p>
      <w:pPr>
        <w:numPr>
          <w:ilvl w:val="0"/>
          <w:numId w:val="7"/>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7"/>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w:t>
            </w: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62"/>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7"/>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整（</w:t>
            </w:r>
            <w:r>
              <w:rPr>
                <w:rFonts w:hint="eastAsia" w:ascii="宋体" w:hAnsi="宋体"/>
                <w:color w:val="000000"/>
                <w:sz w:val="24"/>
                <w:szCs w:val="24"/>
                <w:highlight w:val="none"/>
                <w:lang w:eastAsia="zh-CN"/>
              </w:rPr>
              <w:t>不</w:t>
            </w:r>
            <w:r>
              <w:rPr>
                <w:rFonts w:hint="eastAsia" w:ascii="宋体" w:hAnsi="宋体"/>
                <w:color w:val="000000"/>
                <w:sz w:val="24"/>
                <w:szCs w:val="24"/>
                <w:highlight w:val="none"/>
              </w:rPr>
              <w:t xml:space="preserve">含税金额），小写：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sectPr>
          <w:headerReference r:id="rId5" w:type="default"/>
          <w:footerReference r:id="rId6" w:type="default"/>
          <w:pgSz w:w="16838" w:h="11906" w:orient="landscape"/>
          <w:pgMar w:top="1440" w:right="1080" w:bottom="1440" w:left="1080" w:header="851" w:footer="992" w:gutter="0"/>
          <w:pgNumType w:fmt="decimal"/>
          <w:cols w:space="720" w:num="1"/>
          <w:docGrid w:type="lines" w:linePitch="408" w:charSpace="0"/>
        </w:sectPr>
      </w:pPr>
    </w:p>
    <w:p>
      <w:pPr>
        <w:pStyle w:val="62"/>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lang w:eastAsia="zh-CN"/>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ind w:firstLine="240" w:firstLineChars="100"/>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7"/>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677"/>
        <w:gridCol w:w="1617"/>
        <w:gridCol w:w="908"/>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67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61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908"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677" w:type="dxa"/>
            <w:tcBorders>
              <w:bottom w:val="double" w:color="auto" w:sz="6" w:space="0"/>
            </w:tcBorders>
          </w:tcPr>
          <w:p>
            <w:pPr>
              <w:adjustRightInd w:val="0"/>
              <w:rPr>
                <w:rFonts w:ascii="宋体"/>
                <w:b w:val="0"/>
                <w:bCs w:val="0"/>
                <w:sz w:val="21"/>
                <w:szCs w:val="21"/>
              </w:rPr>
            </w:pPr>
          </w:p>
        </w:tc>
        <w:tc>
          <w:tcPr>
            <w:tcW w:w="1617" w:type="dxa"/>
            <w:tcBorders>
              <w:bottom w:val="double" w:color="auto" w:sz="6" w:space="0"/>
            </w:tcBorders>
          </w:tcPr>
          <w:p>
            <w:pPr>
              <w:adjustRightInd w:val="0"/>
              <w:rPr>
                <w:rFonts w:ascii="宋体"/>
                <w:b w:val="0"/>
                <w:bCs w:val="0"/>
                <w:sz w:val="21"/>
                <w:szCs w:val="21"/>
              </w:rPr>
            </w:pPr>
          </w:p>
        </w:tc>
        <w:tc>
          <w:tcPr>
            <w:tcW w:w="908"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20"/>
      </w:pPr>
      <w:r>
        <w:br w:type="page"/>
      </w:r>
    </w:p>
    <w:p>
      <w:pPr>
        <w:pStyle w:val="20"/>
      </w:pPr>
    </w:p>
    <w:p>
      <w:pPr>
        <w:tabs>
          <w:tab w:val="left" w:pos="1435"/>
        </w:tabs>
        <w:jc w:val="center"/>
        <w:rPr>
          <w:rFonts w:ascii="Arial" w:hAnsi="Arial"/>
        </w:rPr>
      </w:pPr>
      <w:r>
        <w:rPr>
          <w:rFonts w:hint="eastAsia" w:ascii="Arial" w:hAnsi="Arial"/>
          <w:lang w:eastAsia="zh-CN"/>
        </w:rPr>
        <w:t>五</w:t>
      </w:r>
      <w:r>
        <w:rPr>
          <w:rFonts w:hint="eastAsia" w:ascii="Arial" w:hAnsi="Arial"/>
        </w:rPr>
        <w:t>、资质证明材料</w:t>
      </w:r>
    </w:p>
    <w:p>
      <w:pPr>
        <w:pStyle w:val="2"/>
        <w:rPr>
          <w:rFonts w:ascii="宋体" w:hAnsi="宋体" w:cs="宋体"/>
          <w:sz w:val="32"/>
          <w:szCs w:val="32"/>
        </w:rPr>
      </w:pPr>
    </w:p>
    <w:p/>
    <w:p>
      <w:pPr>
        <w:pStyle w:val="2"/>
        <w:rPr>
          <w:rFonts w:hint="eastAsia"/>
        </w:rPr>
      </w:pPr>
      <w:r>
        <w:rPr>
          <w:rFonts w:hint="eastAsia"/>
        </w:rPr>
        <w:t xml:space="preserve">                     </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firstLine="3012" w:firstLineChars="1000"/>
      </w:pPr>
      <w:r>
        <w:rPr>
          <w:rFonts w:hint="eastAsia"/>
        </w:rPr>
        <w:t xml:space="preserve"> </w:t>
      </w:r>
      <w:r>
        <w:rPr>
          <w:rFonts w:hint="eastAsia"/>
          <w:lang w:eastAsia="zh-CN"/>
        </w:rPr>
        <w:t>六</w:t>
      </w:r>
      <w:r>
        <w:rPr>
          <w:rFonts w:hint="eastAsia"/>
        </w:rPr>
        <w:t>、服务方案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ind w:firstLine="560" w:firstLineChars="200"/>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spacing w:line="520" w:lineRule="exact"/>
        <w:jc w:val="center"/>
        <w:rPr>
          <w:rFonts w:ascii="宋体"/>
          <w:color w:val="000000"/>
        </w:rPr>
      </w:pPr>
      <w:r>
        <w:rPr>
          <w:rFonts w:hint="eastAsia" w:ascii="宋体" w:hAnsi="宋体" w:cs="宋体"/>
          <w:color w:val="000000"/>
        </w:rPr>
        <w:t>法定代表人授权书（格式）</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520" w:lineRule="exact"/>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hAnsi="宋体" w:cs="宋体"/>
          <w:b w:val="0"/>
          <w:bCs w:val="0"/>
          <w:sz w:val="24"/>
          <w:szCs w:val="24"/>
        </w:rPr>
        <w:t>授权人代表签字：</w:t>
      </w:r>
    </w:p>
    <w:p>
      <w:pPr>
        <w:spacing w:line="520" w:lineRule="exact"/>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520" w:lineRule="exact"/>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520" w:lineRule="exact"/>
        <w:rPr>
          <w:rFonts w:ascii="宋体"/>
          <w:b w:val="0"/>
          <w:bCs w:val="0"/>
          <w:sz w:val="24"/>
          <w:szCs w:val="24"/>
        </w:rPr>
      </w:pPr>
      <w:r>
        <w:rPr>
          <w:rFonts w:ascii="宋体" w:hAnsi="宋体" w:cs="宋体"/>
          <w:b w:val="0"/>
          <w:bCs w:val="0"/>
          <w:sz w:val="24"/>
          <w:szCs w:val="24"/>
        </w:rPr>
        <w:t xml:space="preserve">                         </w:t>
      </w: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b w:val="0"/>
          <w:bCs w:val="0"/>
          <w:sz w:val="24"/>
          <w:szCs w:val="24"/>
        </w:rPr>
        <w:t>附双方的身份证件。</w:t>
      </w:r>
    </w:p>
    <w:p>
      <w:pPr>
        <w:spacing w:line="520" w:lineRule="exact"/>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30"/>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7"/>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280"/>
        <w:gridCol w:w="139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center"/>
          </w:tcPr>
          <w:p>
            <w:pPr>
              <w:rPr>
                <w:rFonts w:ascii="宋体"/>
                <w:sz w:val="24"/>
                <w:szCs w:val="24"/>
              </w:rPr>
            </w:pPr>
            <w:r>
              <w:rPr>
                <w:rFonts w:hint="eastAsia" w:ascii="宋体"/>
                <w:sz w:val="24"/>
                <w:szCs w:val="24"/>
              </w:rPr>
              <w:t>序号</w:t>
            </w: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280" w:type="dxa"/>
            <w:vAlign w:val="center"/>
          </w:tcPr>
          <w:p>
            <w:pPr>
              <w:jc w:val="center"/>
              <w:rPr>
                <w:rFonts w:ascii="宋体"/>
                <w:sz w:val="24"/>
                <w:szCs w:val="24"/>
              </w:rPr>
            </w:pPr>
            <w:r>
              <w:rPr>
                <w:rFonts w:hint="eastAsia" w:ascii="宋体" w:hAnsi="宋体" w:cs="宋体"/>
                <w:sz w:val="24"/>
                <w:szCs w:val="24"/>
              </w:rPr>
              <w:t>服务日期</w:t>
            </w:r>
          </w:p>
        </w:tc>
        <w:tc>
          <w:tcPr>
            <w:tcW w:w="139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hAnsi="宋体" w:cs="宋体"/>
        </w:rPr>
      </w:pPr>
      <w:bookmarkStart w:id="9" w:name="OLE_LINK1"/>
    </w:p>
    <w:p>
      <w:pPr>
        <w:rPr>
          <w:rFonts w:ascii="宋体" w:hAnsi="宋体" w:cs="宋体"/>
        </w:rPr>
      </w:pPr>
    </w:p>
    <w:p>
      <w:pPr>
        <w:rPr>
          <w:rFonts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ascii="宋体" w:hAnsi="宋体" w:cs="宋体"/>
        </w:rPr>
      </w:pPr>
      <w:r>
        <w:rPr>
          <w:rFonts w:hint="eastAsia" w:ascii="宋体" w:hAnsi="宋体" w:cs="宋体"/>
        </w:rPr>
        <w:t>附业绩证明材料</w:t>
      </w:r>
      <w:r>
        <w:rPr>
          <w:rFonts w:hint="eastAsia" w:ascii="宋体" w:hAnsi="宋体" w:cs="宋体"/>
        </w:rPr>
        <w:br w:type="page"/>
      </w:r>
    </w:p>
    <w:p>
      <w:pPr>
        <w:pStyle w:val="20"/>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20"/>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20"/>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20"/>
        <w:spacing w:line="360" w:lineRule="auto"/>
        <w:ind w:firstLine="602"/>
        <w:jc w:val="left"/>
        <w:rPr>
          <w:rFonts w:ascii="宋体" w:hAnsi="宋体" w:cs="宋体"/>
          <w:bCs/>
          <w:sz w:val="30"/>
          <w:szCs w:val="30"/>
        </w:rPr>
      </w:pPr>
    </w:p>
    <w:p>
      <w:pPr>
        <w:pStyle w:val="20"/>
        <w:spacing w:line="360" w:lineRule="auto"/>
        <w:ind w:firstLine="602"/>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20"/>
        <w:spacing w:line="360" w:lineRule="auto"/>
        <w:jc w:val="left"/>
        <w:rPr>
          <w:rFonts w:ascii="宋体" w:hAnsi="宋体" w:cs="宋体"/>
          <w:bCs/>
          <w:sz w:val="30"/>
          <w:szCs w:val="30"/>
        </w:rPr>
      </w:pPr>
      <w:r>
        <w:rPr>
          <w:rFonts w:hint="eastAsia" w:ascii="宋体" w:hAnsi="宋体" w:cs="宋体"/>
          <w:bCs/>
          <w:sz w:val="30"/>
          <w:szCs w:val="30"/>
        </w:rPr>
        <w:t>公司名称：</w:t>
      </w:r>
    </w:p>
    <w:p>
      <w:pPr>
        <w:pStyle w:val="20"/>
        <w:spacing w:line="360" w:lineRule="auto"/>
        <w:jc w:val="left"/>
        <w:rPr>
          <w:rFonts w:ascii="宋体" w:hAnsi="宋体" w:cs="宋体"/>
          <w:bCs/>
          <w:sz w:val="30"/>
          <w:szCs w:val="30"/>
        </w:rPr>
      </w:pPr>
      <w:r>
        <w:rPr>
          <w:rFonts w:hint="eastAsia" w:ascii="宋体" w:hAnsi="宋体" w:cs="宋体"/>
          <w:bCs/>
          <w:sz w:val="30"/>
          <w:szCs w:val="30"/>
        </w:rPr>
        <w:t>（盖章）</w:t>
      </w:r>
    </w:p>
    <w:p>
      <w:pPr>
        <w:pStyle w:val="20"/>
        <w:spacing w:line="360" w:lineRule="auto"/>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9"/>
    <w:p>
      <w:pPr>
        <w:pStyle w:val="20"/>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72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hint="eastAsia" w:ascii="宋体" w:hAnsi="宋体" w:eastAsia="宋体" w:cs="宋体"/>
          <w:b w:val="0"/>
          <w:sz w:val="24"/>
          <w:szCs w:val="24"/>
          <w:highlight w:val="none"/>
          <w:lang w:eastAsia="zh-CN"/>
        </w:rPr>
      </w:pP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为维护公平竞争的市场秩序，我方自愿在参与贵方组织的商业往来活动中，加强</w:t>
      </w:r>
    </w:p>
    <w:p>
      <w:pPr>
        <w:widowControl/>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有关人员廉清从业管理，恪守商业道德，从源头预防和遏制违法、违规，违纪行为发生，特作以下承诺：</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一、严格遵守国家有关法律法规，坚持诚实守信原则，恪守商业道德，规范商务人员廉洁从业行为。</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二、不伙同他人串标、围标或非法排挤竞争对手，不在商业活动中提供虚假资料，损害贵方合法权益。</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三、不为贵方工作人员提供回扣、礼金、有价证券、贵重物品和报销个人费用。</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四、不为贵方工作人员安排有可能影响公平、公正交易的宴请、健身、娱乐等活动。</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五、不为贵方工作人员投资入股、个人借款或买卖股票、债券等提供方便。</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六、不为贵方工作人员购买或装修住房、婚丧嫁娶、配偶子女上学或工作安排以及出国出境、旅游等提供方便。</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七、不违反规定为贵方工作人员在我方相关企业挂名兼职、合伙经营、介绍承揽业务等提供方便，</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八、不利用非法手段向贵方工作人员打探有关涉及贵方的商业秘密、业务渠道等。</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九、贵方对涉嫌不廉洁的商业行为进行调查时，我方有配合提供证据、作证的义务。</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十、未经贵方同意，我方不向任何新闻媒体、第三人述及有关贵方工作人员恪守商业道德方面的评价、信息。</w:t>
      </w:r>
    </w:p>
    <w:p>
      <w:pPr>
        <w:widowControl/>
        <w:ind w:firstLine="480" w:firstLineChars="200"/>
        <w:jc w:val="left"/>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pStyle w:val="2"/>
        <w:rPr>
          <w:rFonts w:hint="eastAsia"/>
          <w:lang w:eastAsia="zh-CN"/>
        </w:rPr>
      </w:pP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r>
        <w:rPr>
          <w:rFonts w:hint="eastAsia"/>
        </w:rPr>
        <w:tab/>
      </w:r>
      <w:r>
        <w:rPr>
          <w:rFonts w:hint="eastAsia"/>
        </w:rPr>
        <w:t xml:space="preserve"> </w:t>
      </w:r>
    </w:p>
    <w:p/>
    <w:p>
      <w:pPr>
        <w:pStyle w:val="20"/>
      </w:pPr>
    </w:p>
    <w:p>
      <w:pPr>
        <w:pStyle w:val="20"/>
      </w:pPr>
    </w:p>
    <w:sectPr>
      <w:headerReference r:id="rId9" w:type="default"/>
      <w:footerReference r:id="rId10" w:type="default"/>
      <w:pgSz w:w="11906" w:h="16838"/>
      <w:pgMar w:top="1083" w:right="1440" w:bottom="1083" w:left="1440" w:header="851" w:footer="992" w:gutter="0"/>
      <w:pgNumType w:fmt="decimal"/>
      <w:cols w:space="72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MV Boli"/>
    <w:panose1 w:val="02020404030301010803"/>
    <w:charset w:val="00"/>
    <w:family w:val="auto"/>
    <w:pitch w:val="default"/>
    <w:sig w:usb0="00000000" w:usb1="00000000" w:usb2="00000000" w:usb3="00000000" w:csb0="0000009F" w:csb1="DFD70000"/>
  </w:font>
  <w:font w:name="仿宋_GB2312">
    <w:altName w:val="仿宋"/>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7F" w:usb3="00000000" w:csb0="203F01FF" w:csb1="DFFF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V Boli">
    <w:panose1 w:val="02000500030200090000"/>
    <w:charset w:val="00"/>
    <w:family w:val="auto"/>
    <w:pitch w:val="default"/>
    <w:sig w:usb0="00000003" w:usb1="00000000" w:usb2="000001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3</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3</w:t>
                    </w:r>
                    <w:r>
                      <w:rPr>
                        <w:rStyle w:val="52"/>
                        <w:rFonts w:cs="仿宋_GB231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16</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16</w:t>
                    </w:r>
                    <w:r>
                      <w:rPr>
                        <w:rStyle w:val="52"/>
                        <w:rFonts w:cs="仿宋_GB231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19</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19</w:t>
                    </w:r>
                    <w:r>
                      <w:rPr>
                        <w:rStyle w:val="52"/>
                        <w:rFonts w:cs="仿宋_GB231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18</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18</w:t>
                    </w:r>
                    <w:r>
                      <w:rPr>
                        <w:rStyle w:val="52"/>
                        <w:rFonts w:cs="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32EA4"/>
    <w:multiLevelType w:val="singleLevel"/>
    <w:tmpl w:val="F9932EA4"/>
    <w:lvl w:ilvl="0" w:tentative="0">
      <w:start w:val="4"/>
      <w:numFmt w:val="chineseCounting"/>
      <w:suff w:val="space"/>
      <w:lvlText w:val="第%1章"/>
      <w:lvlJc w:val="left"/>
      <w:rPr>
        <w:rFonts w:hint="eastAsia"/>
      </w:rPr>
    </w:lvl>
  </w:abstractNum>
  <w:abstractNum w:abstractNumId="1">
    <w:nsid w:val="0FFFFF81"/>
    <w:multiLevelType w:val="singleLevel"/>
    <w:tmpl w:val="0FFFFF81"/>
    <w:lvl w:ilvl="0" w:tentative="0">
      <w:start w:val="1"/>
      <w:numFmt w:val="bullet"/>
      <w:pStyle w:val="162"/>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59"/>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171"/>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NWQ4NjIyZDJmNTAxOTBjNjAxODA0ZDU1MDRjMzkifQ=="/>
  </w:docVars>
  <w:rsids>
    <w:rsidRoot w:val="00984F75"/>
    <w:rsid w:val="000969AD"/>
    <w:rsid w:val="00305CE7"/>
    <w:rsid w:val="004D1518"/>
    <w:rsid w:val="005E0AA6"/>
    <w:rsid w:val="007715ED"/>
    <w:rsid w:val="008D138C"/>
    <w:rsid w:val="00984F75"/>
    <w:rsid w:val="00A641FB"/>
    <w:rsid w:val="00B44903"/>
    <w:rsid w:val="00BF2E4D"/>
    <w:rsid w:val="00C55361"/>
    <w:rsid w:val="00E428B7"/>
    <w:rsid w:val="00E5326B"/>
    <w:rsid w:val="00E63080"/>
    <w:rsid w:val="00E84280"/>
    <w:rsid w:val="0131189B"/>
    <w:rsid w:val="015D0D5E"/>
    <w:rsid w:val="016F4A91"/>
    <w:rsid w:val="018A0E13"/>
    <w:rsid w:val="02B43160"/>
    <w:rsid w:val="02CD27D0"/>
    <w:rsid w:val="0340187D"/>
    <w:rsid w:val="039E635A"/>
    <w:rsid w:val="03FD60FB"/>
    <w:rsid w:val="0404625E"/>
    <w:rsid w:val="04D9312D"/>
    <w:rsid w:val="04DF164E"/>
    <w:rsid w:val="05370A59"/>
    <w:rsid w:val="059B17D5"/>
    <w:rsid w:val="063804FA"/>
    <w:rsid w:val="06423B07"/>
    <w:rsid w:val="06536B21"/>
    <w:rsid w:val="06CA0FF1"/>
    <w:rsid w:val="08224FF0"/>
    <w:rsid w:val="08264BC9"/>
    <w:rsid w:val="08FC0C07"/>
    <w:rsid w:val="094D41AF"/>
    <w:rsid w:val="096D3BBB"/>
    <w:rsid w:val="09820606"/>
    <w:rsid w:val="09C120A6"/>
    <w:rsid w:val="09C8313D"/>
    <w:rsid w:val="0A0F6089"/>
    <w:rsid w:val="0A5C515C"/>
    <w:rsid w:val="0AB1211B"/>
    <w:rsid w:val="0AEE6ECB"/>
    <w:rsid w:val="0B380945"/>
    <w:rsid w:val="0C096B09"/>
    <w:rsid w:val="0D34112B"/>
    <w:rsid w:val="0D8B2808"/>
    <w:rsid w:val="0EE91E83"/>
    <w:rsid w:val="0F515C7A"/>
    <w:rsid w:val="0FB04BE3"/>
    <w:rsid w:val="1020136C"/>
    <w:rsid w:val="1097246B"/>
    <w:rsid w:val="11966133"/>
    <w:rsid w:val="11F1104F"/>
    <w:rsid w:val="120024C5"/>
    <w:rsid w:val="12A31DF7"/>
    <w:rsid w:val="12BF75EF"/>
    <w:rsid w:val="14255642"/>
    <w:rsid w:val="142E658A"/>
    <w:rsid w:val="143771ED"/>
    <w:rsid w:val="145A3033"/>
    <w:rsid w:val="148F66F7"/>
    <w:rsid w:val="14A64646"/>
    <w:rsid w:val="158329DD"/>
    <w:rsid w:val="16F032A2"/>
    <w:rsid w:val="173742A9"/>
    <w:rsid w:val="17602EFE"/>
    <w:rsid w:val="17F6116D"/>
    <w:rsid w:val="183A374F"/>
    <w:rsid w:val="18D94D16"/>
    <w:rsid w:val="18F2402A"/>
    <w:rsid w:val="195D1265"/>
    <w:rsid w:val="19E41BC5"/>
    <w:rsid w:val="19FF69FF"/>
    <w:rsid w:val="1A6038F7"/>
    <w:rsid w:val="1ACA4EC4"/>
    <w:rsid w:val="1AF54D76"/>
    <w:rsid w:val="1B216508"/>
    <w:rsid w:val="1B65444D"/>
    <w:rsid w:val="1B8A22F8"/>
    <w:rsid w:val="1C0E187E"/>
    <w:rsid w:val="1C896A53"/>
    <w:rsid w:val="1CE87CFA"/>
    <w:rsid w:val="1D036806"/>
    <w:rsid w:val="1D0E344E"/>
    <w:rsid w:val="1D2A05A2"/>
    <w:rsid w:val="1DDF4E93"/>
    <w:rsid w:val="1E4E469D"/>
    <w:rsid w:val="1F4675ED"/>
    <w:rsid w:val="202F4089"/>
    <w:rsid w:val="209E4E25"/>
    <w:rsid w:val="20BA321C"/>
    <w:rsid w:val="212203B8"/>
    <w:rsid w:val="21543AB9"/>
    <w:rsid w:val="21BF4CC5"/>
    <w:rsid w:val="22131A1E"/>
    <w:rsid w:val="2303133E"/>
    <w:rsid w:val="2307781B"/>
    <w:rsid w:val="2316449E"/>
    <w:rsid w:val="23310C7A"/>
    <w:rsid w:val="23C71C0F"/>
    <w:rsid w:val="24763D61"/>
    <w:rsid w:val="24863746"/>
    <w:rsid w:val="24A3442A"/>
    <w:rsid w:val="24DD1A38"/>
    <w:rsid w:val="25194B68"/>
    <w:rsid w:val="25563F7B"/>
    <w:rsid w:val="26712A32"/>
    <w:rsid w:val="276438BD"/>
    <w:rsid w:val="27D05536"/>
    <w:rsid w:val="27D35EEA"/>
    <w:rsid w:val="27E57526"/>
    <w:rsid w:val="28043432"/>
    <w:rsid w:val="28094EEC"/>
    <w:rsid w:val="282C77A3"/>
    <w:rsid w:val="284D302B"/>
    <w:rsid w:val="285A69DD"/>
    <w:rsid w:val="285B446E"/>
    <w:rsid w:val="28F15B02"/>
    <w:rsid w:val="29C12EDE"/>
    <w:rsid w:val="2A0A534D"/>
    <w:rsid w:val="2A0B4F4C"/>
    <w:rsid w:val="2A756869"/>
    <w:rsid w:val="2A84272E"/>
    <w:rsid w:val="2AA76B4E"/>
    <w:rsid w:val="2B807273"/>
    <w:rsid w:val="2C1857A6"/>
    <w:rsid w:val="2C507008"/>
    <w:rsid w:val="2C561487"/>
    <w:rsid w:val="2C730B86"/>
    <w:rsid w:val="2CE55885"/>
    <w:rsid w:val="2D186A37"/>
    <w:rsid w:val="2D40588E"/>
    <w:rsid w:val="2DA86AD4"/>
    <w:rsid w:val="2E692241"/>
    <w:rsid w:val="2E8C089F"/>
    <w:rsid w:val="2EAC7A8E"/>
    <w:rsid w:val="2EE24931"/>
    <w:rsid w:val="2EE303E2"/>
    <w:rsid w:val="2F131FD8"/>
    <w:rsid w:val="2FA774C5"/>
    <w:rsid w:val="2FE221B4"/>
    <w:rsid w:val="30FF39AD"/>
    <w:rsid w:val="312750D5"/>
    <w:rsid w:val="3180053C"/>
    <w:rsid w:val="31947F00"/>
    <w:rsid w:val="319D6670"/>
    <w:rsid w:val="31ED68EE"/>
    <w:rsid w:val="32CE4FB7"/>
    <w:rsid w:val="3320203F"/>
    <w:rsid w:val="33305071"/>
    <w:rsid w:val="334F20B8"/>
    <w:rsid w:val="33BF4E21"/>
    <w:rsid w:val="342D4AE1"/>
    <w:rsid w:val="35004F81"/>
    <w:rsid w:val="35FC0DE6"/>
    <w:rsid w:val="363B4A21"/>
    <w:rsid w:val="36595650"/>
    <w:rsid w:val="366267EE"/>
    <w:rsid w:val="367521C8"/>
    <w:rsid w:val="36A22473"/>
    <w:rsid w:val="36B50719"/>
    <w:rsid w:val="38082ACA"/>
    <w:rsid w:val="38311289"/>
    <w:rsid w:val="3844781A"/>
    <w:rsid w:val="387B504A"/>
    <w:rsid w:val="3894610C"/>
    <w:rsid w:val="389D76B7"/>
    <w:rsid w:val="38EB5155"/>
    <w:rsid w:val="39FE0F99"/>
    <w:rsid w:val="3A5B5647"/>
    <w:rsid w:val="3AF5312A"/>
    <w:rsid w:val="3C29338D"/>
    <w:rsid w:val="3CA2004A"/>
    <w:rsid w:val="3D025FF5"/>
    <w:rsid w:val="3D116BE2"/>
    <w:rsid w:val="3D7A74D7"/>
    <w:rsid w:val="3E1D0952"/>
    <w:rsid w:val="3E80785E"/>
    <w:rsid w:val="3E99547B"/>
    <w:rsid w:val="3EC6723B"/>
    <w:rsid w:val="3F045DC9"/>
    <w:rsid w:val="3F2E4BDA"/>
    <w:rsid w:val="3F341C48"/>
    <w:rsid w:val="3FF35E0E"/>
    <w:rsid w:val="407927B7"/>
    <w:rsid w:val="414A7CB0"/>
    <w:rsid w:val="41760AA5"/>
    <w:rsid w:val="41864611"/>
    <w:rsid w:val="41E719A3"/>
    <w:rsid w:val="426E5FC7"/>
    <w:rsid w:val="42E464F3"/>
    <w:rsid w:val="432050AF"/>
    <w:rsid w:val="433C187A"/>
    <w:rsid w:val="43F37217"/>
    <w:rsid w:val="45322186"/>
    <w:rsid w:val="457C219A"/>
    <w:rsid w:val="45C649AC"/>
    <w:rsid w:val="46155B49"/>
    <w:rsid w:val="46177592"/>
    <w:rsid w:val="464630FB"/>
    <w:rsid w:val="466D27ED"/>
    <w:rsid w:val="46F32B98"/>
    <w:rsid w:val="46F355B4"/>
    <w:rsid w:val="473E02B7"/>
    <w:rsid w:val="47687451"/>
    <w:rsid w:val="483B47F6"/>
    <w:rsid w:val="48524C39"/>
    <w:rsid w:val="490B41C9"/>
    <w:rsid w:val="49415E3C"/>
    <w:rsid w:val="494D526C"/>
    <w:rsid w:val="49991722"/>
    <w:rsid w:val="49FF7DE5"/>
    <w:rsid w:val="4A0C2D29"/>
    <w:rsid w:val="4A281CFA"/>
    <w:rsid w:val="4A4A27A4"/>
    <w:rsid w:val="4B756271"/>
    <w:rsid w:val="4BDE5BC4"/>
    <w:rsid w:val="4C4D2D4A"/>
    <w:rsid w:val="4C6562E6"/>
    <w:rsid w:val="4CD46FC7"/>
    <w:rsid w:val="4D2910C1"/>
    <w:rsid w:val="4D445CFA"/>
    <w:rsid w:val="4D891EE2"/>
    <w:rsid w:val="4DCA28A4"/>
    <w:rsid w:val="4E4C49D3"/>
    <w:rsid w:val="4F3B3272"/>
    <w:rsid w:val="4FC13833"/>
    <w:rsid w:val="50622726"/>
    <w:rsid w:val="51960CEF"/>
    <w:rsid w:val="51EF032B"/>
    <w:rsid w:val="528B52E2"/>
    <w:rsid w:val="55DF302D"/>
    <w:rsid w:val="561F4B48"/>
    <w:rsid w:val="575B7CD1"/>
    <w:rsid w:val="5855720E"/>
    <w:rsid w:val="58661EB9"/>
    <w:rsid w:val="58CF4D67"/>
    <w:rsid w:val="594D55ED"/>
    <w:rsid w:val="598A7A12"/>
    <w:rsid w:val="59B14918"/>
    <w:rsid w:val="59B638AE"/>
    <w:rsid w:val="59C4289D"/>
    <w:rsid w:val="59F53D8C"/>
    <w:rsid w:val="5A297666"/>
    <w:rsid w:val="5ADF0BD0"/>
    <w:rsid w:val="5B191146"/>
    <w:rsid w:val="5BF705DC"/>
    <w:rsid w:val="5CB85AA4"/>
    <w:rsid w:val="5D047DF9"/>
    <w:rsid w:val="5D3E2967"/>
    <w:rsid w:val="5DA26025"/>
    <w:rsid w:val="5DC03100"/>
    <w:rsid w:val="5E8005A1"/>
    <w:rsid w:val="5F8D1E24"/>
    <w:rsid w:val="5FCE4F09"/>
    <w:rsid w:val="5FF92B75"/>
    <w:rsid w:val="603242D9"/>
    <w:rsid w:val="62051CA5"/>
    <w:rsid w:val="621E0025"/>
    <w:rsid w:val="62C70D09"/>
    <w:rsid w:val="63634304"/>
    <w:rsid w:val="63730E90"/>
    <w:rsid w:val="638906B4"/>
    <w:rsid w:val="63AE1EC8"/>
    <w:rsid w:val="63F66D07"/>
    <w:rsid w:val="63FF6BF9"/>
    <w:rsid w:val="642207D6"/>
    <w:rsid w:val="65FE7C9B"/>
    <w:rsid w:val="665A1E94"/>
    <w:rsid w:val="66D3773D"/>
    <w:rsid w:val="672332BE"/>
    <w:rsid w:val="67EE73EC"/>
    <w:rsid w:val="680C3156"/>
    <w:rsid w:val="69881030"/>
    <w:rsid w:val="69B32EC1"/>
    <w:rsid w:val="69C03B07"/>
    <w:rsid w:val="69C112EF"/>
    <w:rsid w:val="6A044337"/>
    <w:rsid w:val="6A4640BB"/>
    <w:rsid w:val="6ACA3A8C"/>
    <w:rsid w:val="6ACF33D1"/>
    <w:rsid w:val="6AD8519B"/>
    <w:rsid w:val="6B5415A7"/>
    <w:rsid w:val="6BF442E1"/>
    <w:rsid w:val="6C9768B4"/>
    <w:rsid w:val="6CC60283"/>
    <w:rsid w:val="6CE14E85"/>
    <w:rsid w:val="6D3D0BAC"/>
    <w:rsid w:val="6DCC02C3"/>
    <w:rsid w:val="6E4B24CC"/>
    <w:rsid w:val="6EFB54F0"/>
    <w:rsid w:val="6EFE3D04"/>
    <w:rsid w:val="6F0A7CDD"/>
    <w:rsid w:val="6F146FCA"/>
    <w:rsid w:val="6FBD3ADC"/>
    <w:rsid w:val="707324D0"/>
    <w:rsid w:val="70B60D16"/>
    <w:rsid w:val="70D01F89"/>
    <w:rsid w:val="70D867D7"/>
    <w:rsid w:val="70EC5DDE"/>
    <w:rsid w:val="722A7FC5"/>
    <w:rsid w:val="72A65B31"/>
    <w:rsid w:val="72B464A5"/>
    <w:rsid w:val="73607325"/>
    <w:rsid w:val="73C84FD4"/>
    <w:rsid w:val="73E241DC"/>
    <w:rsid w:val="7454537B"/>
    <w:rsid w:val="754A4290"/>
    <w:rsid w:val="75EF28DE"/>
    <w:rsid w:val="76CF57E6"/>
    <w:rsid w:val="77645E67"/>
    <w:rsid w:val="77B9393D"/>
    <w:rsid w:val="77BC20C7"/>
    <w:rsid w:val="782347DB"/>
    <w:rsid w:val="783218E7"/>
    <w:rsid w:val="79D54A60"/>
    <w:rsid w:val="7A8A7CB9"/>
    <w:rsid w:val="7A8B6668"/>
    <w:rsid w:val="7ACD00FC"/>
    <w:rsid w:val="7AD45DA4"/>
    <w:rsid w:val="7AD85D51"/>
    <w:rsid w:val="7BFC253D"/>
    <w:rsid w:val="7C732C42"/>
    <w:rsid w:val="7D4D521B"/>
    <w:rsid w:val="7DDC7FFF"/>
    <w:rsid w:val="7E7B6E5F"/>
    <w:rsid w:val="7EAE61F9"/>
    <w:rsid w:val="7F62689C"/>
    <w:rsid w:val="7FC248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172"/>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173"/>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174"/>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175"/>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176"/>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177"/>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178"/>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179"/>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180"/>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21"/>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index 5"/>
    <w:basedOn w:val="1"/>
    <w:next w:val="1"/>
    <w:unhideWhenUsed/>
    <w:qFormat/>
    <w:locked/>
    <w:uiPriority w:val="99"/>
    <w:pPr>
      <w:adjustRightInd w:val="0"/>
      <w:ind w:left="1680" w:leftChars="800"/>
      <w:jc w:val="left"/>
    </w:pPr>
  </w:style>
  <w:style w:type="paragraph" w:styleId="17">
    <w:name w:val="Document Map"/>
    <w:basedOn w:val="1"/>
    <w:link w:val="186"/>
    <w:semiHidden/>
    <w:qFormat/>
    <w:uiPriority w:val="99"/>
    <w:pPr>
      <w:shd w:val="clear" w:color="auto" w:fill="000080"/>
    </w:pPr>
  </w:style>
  <w:style w:type="paragraph" w:styleId="18">
    <w:name w:val="annotation text"/>
    <w:basedOn w:val="1"/>
    <w:link w:val="182"/>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187"/>
    <w:qFormat/>
    <w:uiPriority w:val="99"/>
    <w:pPr>
      <w:spacing w:after="120"/>
    </w:pPr>
    <w:rPr>
      <w:sz w:val="16"/>
      <w:szCs w:val="16"/>
    </w:rPr>
  </w:style>
  <w:style w:type="paragraph" w:styleId="20">
    <w:name w:val="Body Text"/>
    <w:basedOn w:val="1"/>
    <w:link w:val="181"/>
    <w:qFormat/>
    <w:uiPriority w:val="99"/>
    <w:pPr>
      <w:spacing w:after="120"/>
    </w:pPr>
    <w:rPr>
      <w:b w:val="0"/>
      <w:bCs w:val="0"/>
      <w:sz w:val="21"/>
      <w:szCs w:val="21"/>
    </w:rPr>
  </w:style>
  <w:style w:type="paragraph" w:styleId="21">
    <w:name w:val="Body Text Indent"/>
    <w:basedOn w:val="1"/>
    <w:link w:val="188"/>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Block Text"/>
    <w:basedOn w:val="1"/>
    <w:qFormat/>
    <w:locked/>
    <w:uiPriority w:val="0"/>
    <w:pPr>
      <w:widowControl/>
      <w:tabs>
        <w:tab w:val="right" w:pos="8640"/>
      </w:tabs>
      <w:spacing w:after="120"/>
      <w:ind w:left="1440" w:leftChars="700" w:right="1440"/>
    </w:pPr>
    <w:rPr>
      <w:rFonts w:ascii="Garamond" w:hAnsi="Garamond" w:eastAsia="Times New Roman"/>
      <w:spacing w:val="-2"/>
      <w:kern w:val="0"/>
      <w:sz w:val="24"/>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189"/>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190"/>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191"/>
    <w:qFormat/>
    <w:uiPriority w:val="99"/>
    <w:pPr>
      <w:spacing w:after="120" w:line="480" w:lineRule="auto"/>
      <w:ind w:left="420" w:leftChars="200"/>
    </w:pPr>
  </w:style>
  <w:style w:type="paragraph" w:styleId="30">
    <w:name w:val="Balloon Text"/>
    <w:basedOn w:val="1"/>
    <w:link w:val="192"/>
    <w:semiHidden/>
    <w:qFormat/>
    <w:uiPriority w:val="99"/>
    <w:rPr>
      <w:rFonts w:ascii="Calibri" w:hAnsi="Calibri" w:cs="Calibri"/>
      <w:b w:val="0"/>
      <w:bCs w:val="0"/>
      <w:sz w:val="18"/>
      <w:szCs w:val="18"/>
    </w:rPr>
  </w:style>
  <w:style w:type="paragraph" w:styleId="31">
    <w:name w:val="footer"/>
    <w:basedOn w:val="1"/>
    <w:link w:val="193"/>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194"/>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195"/>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196"/>
    <w:qFormat/>
    <w:uiPriority w:val="99"/>
    <w:rPr>
      <w:rFonts w:ascii="仿宋_GB2312" w:hAnsi="宋体" w:eastAsia="仿宋_GB2312" w:cs="仿宋_GB2312"/>
      <w:b w:val="0"/>
      <w:bCs w:val="0"/>
      <w:sz w:val="28"/>
      <w:szCs w:val="28"/>
    </w:rPr>
  </w:style>
  <w:style w:type="paragraph" w:styleId="41">
    <w:name w:val="HTML Preformatted"/>
    <w:basedOn w:val="1"/>
    <w:link w:val="19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next w:val="16"/>
    <w:qFormat/>
    <w:uiPriority w:val="99"/>
    <w:rPr>
      <w:b w:val="0"/>
      <w:bCs w:val="0"/>
      <w:sz w:val="24"/>
      <w:szCs w:val="24"/>
    </w:rPr>
  </w:style>
  <w:style w:type="paragraph" w:styleId="43">
    <w:name w:val="Title"/>
    <w:basedOn w:val="1"/>
    <w:next w:val="1"/>
    <w:link w:val="198"/>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18"/>
    <w:next w:val="18"/>
    <w:link w:val="206"/>
    <w:semiHidden/>
    <w:qFormat/>
    <w:uiPriority w:val="99"/>
    <w:pPr>
      <w:adjustRightInd/>
      <w:spacing w:line="240" w:lineRule="auto"/>
      <w:textAlignment w:val="auto"/>
    </w:pPr>
    <w:rPr>
      <w:b/>
      <w:bCs/>
      <w:kern w:val="2"/>
      <w:sz w:val="21"/>
      <w:szCs w:val="21"/>
    </w:rPr>
  </w:style>
  <w:style w:type="paragraph" w:styleId="45">
    <w:name w:val="Body Text First Indent"/>
    <w:basedOn w:val="20"/>
    <w:link w:val="184"/>
    <w:qFormat/>
    <w:uiPriority w:val="99"/>
    <w:pPr>
      <w:ind w:firstLine="420"/>
    </w:pPr>
  </w:style>
  <w:style w:type="paragraph" w:styleId="46">
    <w:name w:val="Body Text First Indent 2"/>
    <w:basedOn w:val="21"/>
    <w:qFormat/>
    <w:locked/>
    <w:uiPriority w:val="99"/>
    <w:pPr>
      <w:tabs>
        <w:tab w:val="left" w:pos="0"/>
      </w:tabs>
      <w:overflowPunct w:val="0"/>
      <w:spacing w:line="500" w:lineRule="exact"/>
      <w:ind w:firstLine="567"/>
    </w:pPr>
    <w:rPr>
      <w:rFonts w:eastAsia="Arial Unicode MS"/>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9">
    <w:name w:val="Table Elegant"/>
    <w:basedOn w:val="47"/>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op w:val="nil"/>
          <w:left w:val="nil"/>
          <w:bottom w:val="nil"/>
          <w:right w:val="nil"/>
          <w:insideH w:val="nil"/>
          <w:insideV w:val="nil"/>
          <w:tl2br w:val="nil"/>
          <w:tr2bl w:val="nil"/>
        </w:tcBorders>
      </w:tcPr>
    </w:tblStylePr>
  </w:style>
  <w:style w:type="character" w:styleId="51">
    <w:name w:val="Strong"/>
    <w:basedOn w:val="50"/>
    <w:qFormat/>
    <w:uiPriority w:val="99"/>
    <w:rPr>
      <w:rFonts w:cs="Times New Roman"/>
      <w:b/>
      <w:bCs/>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iCs/>
    </w:rPr>
  </w:style>
  <w:style w:type="character" w:styleId="55">
    <w:name w:val="Hyperlink"/>
    <w:basedOn w:val="50"/>
    <w:qFormat/>
    <w:uiPriority w:val="99"/>
    <w:rPr>
      <w:rFonts w:cs="Times New Roman"/>
      <w:color w:val="0000FF"/>
      <w:u w:val="single"/>
    </w:rPr>
  </w:style>
  <w:style w:type="character" w:styleId="56">
    <w:name w:val="annotation reference"/>
    <w:basedOn w:val="50"/>
    <w:semiHidden/>
    <w:qFormat/>
    <w:uiPriority w:val="99"/>
    <w:rPr>
      <w:rFonts w:cs="Times New Roman"/>
      <w:sz w:val="21"/>
      <w:szCs w:val="21"/>
    </w:rPr>
  </w:style>
  <w:style w:type="paragraph" w:customStyle="1" w:styleId="57">
    <w:name w:val="正文3"/>
    <w:next w:val="1"/>
    <w:qFormat/>
    <w:uiPriority w:val="0"/>
    <w:pPr>
      <w:spacing w:line="500" w:lineRule="exact"/>
      <w:ind w:firstLine="200" w:firstLineChars="200"/>
    </w:pPr>
    <w:rPr>
      <w:rFonts w:ascii="Calibri" w:hAnsi="Calibri" w:eastAsia="微软雅黑" w:cs="Times New Roman"/>
      <w:b/>
      <w:bCs/>
      <w:snapToGrid w:val="0"/>
      <w:color w:val="000000"/>
      <w:sz w:val="21"/>
      <w:szCs w:val="22"/>
      <w:lang w:val="en-US" w:eastAsia="zh-CN" w:bidi="ar-SA"/>
    </w:rPr>
  </w:style>
  <w:style w:type="paragraph" w:customStyle="1" w:styleId="58">
    <w:name w:val="UserStyle_0"/>
    <w:next w:val="1"/>
    <w:qFormat/>
    <w:uiPriority w:val="0"/>
    <w:pPr>
      <w:spacing w:line="500" w:lineRule="exact"/>
      <w:ind w:firstLine="200" w:firstLineChars="200"/>
      <w:textAlignment w:val="baseline"/>
    </w:pPr>
    <w:rPr>
      <w:rFonts w:ascii="Calibri" w:hAnsi="Calibri" w:eastAsia="微软雅黑" w:cs="Times New Roman"/>
      <w:b/>
      <w:bCs/>
      <w:color w:val="000000"/>
      <w:sz w:val="21"/>
      <w:szCs w:val="22"/>
      <w:lang w:val="en-US" w:eastAsia="zh-CN" w:bidi="ar-SA"/>
    </w:rPr>
  </w:style>
  <w:style w:type="paragraph" w:customStyle="1" w:styleId="59">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0">
    <w:name w:val="BodyTextIndent2"/>
    <w:basedOn w:val="1"/>
    <w:qFormat/>
    <w:uiPriority w:val="0"/>
    <w:pPr>
      <w:spacing w:line="480" w:lineRule="auto"/>
      <w:ind w:left="420" w:leftChars="200"/>
    </w:pPr>
    <w:rPr>
      <w:rFonts w:ascii="Calibri" w:hAnsi="Calibri"/>
      <w:sz w:val="21"/>
      <w:szCs w:val="24"/>
    </w:rPr>
  </w:style>
  <w:style w:type="paragraph" w:customStyle="1" w:styleId="61">
    <w:name w:val="Char Char Char1"/>
    <w:basedOn w:val="1"/>
    <w:qFormat/>
    <w:uiPriority w:val="99"/>
    <w:rPr>
      <w:b w:val="0"/>
      <w:bCs w:val="0"/>
      <w:sz w:val="21"/>
      <w:szCs w:val="21"/>
    </w:rPr>
  </w:style>
  <w:style w:type="paragraph" w:customStyle="1" w:styleId="62">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63">
    <w:name w:val="表名"/>
    <w:basedOn w:val="62"/>
    <w:qFormat/>
    <w:uiPriority w:val="99"/>
    <w:pPr>
      <w:spacing w:before="0" w:after="0" w:line="360" w:lineRule="auto"/>
    </w:pPr>
    <w:rPr>
      <w:sz w:val="28"/>
      <w:szCs w:val="28"/>
    </w:rPr>
  </w:style>
  <w:style w:type="paragraph" w:customStyle="1" w:styleId="64">
    <w:name w:val="Char Char Char"/>
    <w:basedOn w:val="1"/>
    <w:qFormat/>
    <w:uiPriority w:val="99"/>
    <w:rPr>
      <w:b w:val="0"/>
      <w:bCs w:val="0"/>
      <w:sz w:val="21"/>
      <w:szCs w:val="21"/>
    </w:rPr>
  </w:style>
  <w:style w:type="paragraph" w:customStyle="1" w:styleId="65">
    <w:name w:val="正文2"/>
    <w:basedOn w:val="66"/>
    <w:qFormat/>
    <w:uiPriority w:val="99"/>
    <w:pPr>
      <w:spacing w:line="240" w:lineRule="auto"/>
      <w:ind w:left="0" w:firstLine="0"/>
    </w:pPr>
    <w:rPr>
      <w:spacing w:val="20"/>
      <w:sz w:val="24"/>
      <w:szCs w:val="24"/>
    </w:rPr>
  </w:style>
  <w:style w:type="paragraph" w:customStyle="1" w:styleId="66">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67">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68">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69">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70">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7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2">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7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4">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5">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76">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7">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78">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9">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80">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81">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82">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3">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4">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5">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6">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7">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88">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9">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9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1">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2">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3">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94">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6">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7">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8">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99">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00">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01">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2">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03">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04">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5">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6">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7">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08">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9">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0">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1">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12">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3">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4">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5">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7">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8">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21">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22">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23">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24">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5">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6">
    <w:name w:val="Char"/>
    <w:basedOn w:val="1"/>
    <w:qFormat/>
    <w:uiPriority w:val="99"/>
    <w:rPr>
      <w:b w:val="0"/>
      <w:bCs w:val="0"/>
      <w:sz w:val="21"/>
      <w:szCs w:val="21"/>
    </w:rPr>
  </w:style>
  <w:style w:type="paragraph" w:customStyle="1" w:styleId="127">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28">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29">
    <w:name w:val="表头"/>
    <w:basedOn w:val="1"/>
    <w:link w:val="203"/>
    <w:qFormat/>
    <w:uiPriority w:val="99"/>
    <w:pPr>
      <w:topLinePunct/>
      <w:spacing w:before="160" w:after="60"/>
      <w:jc w:val="center"/>
    </w:pPr>
    <w:rPr>
      <w:rFonts w:eastAsia="黑体"/>
      <w:b w:val="0"/>
      <w:bCs w:val="0"/>
      <w:sz w:val="21"/>
      <w:szCs w:val="21"/>
    </w:rPr>
  </w:style>
  <w:style w:type="paragraph" w:customStyle="1" w:styleId="130">
    <w:name w:val="List Paragraph1"/>
    <w:basedOn w:val="1"/>
    <w:qFormat/>
    <w:uiPriority w:val="99"/>
    <w:pPr>
      <w:ind w:firstLine="420" w:firstLineChars="200"/>
    </w:pPr>
  </w:style>
  <w:style w:type="paragraph" w:customStyle="1" w:styleId="131">
    <w:name w:val="Char1"/>
    <w:basedOn w:val="1"/>
    <w:qFormat/>
    <w:uiPriority w:val="99"/>
    <w:rPr>
      <w:b w:val="0"/>
      <w:bCs w:val="0"/>
      <w:sz w:val="21"/>
      <w:szCs w:val="21"/>
    </w:rPr>
  </w:style>
  <w:style w:type="paragraph" w:customStyle="1" w:styleId="132">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33">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34">
    <w:name w:val="jl 三级 Char"/>
    <w:basedOn w:val="1"/>
    <w:link w:val="199"/>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paragraph" w:customStyle="1" w:styleId="135">
    <w:name w:val="正文格式"/>
    <w:basedOn w:val="1"/>
    <w:link w:val="200"/>
    <w:qFormat/>
    <w:uiPriority w:val="99"/>
    <w:pPr>
      <w:topLinePunct/>
      <w:ind w:firstLine="420" w:firstLineChars="200"/>
    </w:pPr>
    <w:rPr>
      <w:rFonts w:ascii="宋体" w:cs="宋体"/>
      <w:b w:val="0"/>
      <w:bCs w:val="0"/>
      <w:sz w:val="21"/>
      <w:szCs w:val="21"/>
    </w:rPr>
  </w:style>
  <w:style w:type="paragraph" w:customStyle="1" w:styleId="136">
    <w:name w:val="jl 正文 Char Char"/>
    <w:basedOn w:val="1"/>
    <w:link w:val="205"/>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paragraph" w:customStyle="1" w:styleId="137">
    <w:name w:val="标题1－前"/>
    <w:basedOn w:val="3"/>
    <w:qFormat/>
    <w:uiPriority w:val="99"/>
    <w:pPr>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3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39">
    <w:name w:val="Char Char Char Char"/>
    <w:basedOn w:val="1"/>
    <w:qFormat/>
    <w:uiPriority w:val="99"/>
    <w:rPr>
      <w:b w:val="0"/>
      <w:bCs w:val="0"/>
      <w:sz w:val="21"/>
      <w:szCs w:val="21"/>
    </w:rPr>
  </w:style>
  <w:style w:type="paragraph" w:customStyle="1" w:styleId="140">
    <w:name w:val="默认段落字体 Para Char Char Char Char"/>
    <w:basedOn w:val="1"/>
    <w:qFormat/>
    <w:uiPriority w:val="99"/>
    <w:rPr>
      <w:rFonts w:ascii="宋体" w:hAnsi="宋体" w:cs="宋体"/>
      <w:color w:val="000000"/>
      <w:sz w:val="24"/>
      <w:szCs w:val="24"/>
    </w:rPr>
  </w:style>
  <w:style w:type="paragraph" w:customStyle="1" w:styleId="141">
    <w:name w:val="范本使用说明"/>
    <w:basedOn w:val="1"/>
    <w:qFormat/>
    <w:uiPriority w:val="99"/>
    <w:pPr>
      <w:jc w:val="center"/>
    </w:pPr>
    <w:rPr>
      <w:rFonts w:ascii="黑体" w:eastAsia="黑体" w:cs="黑体"/>
      <w:sz w:val="32"/>
      <w:szCs w:val="32"/>
    </w:rPr>
  </w:style>
  <w:style w:type="paragraph" w:customStyle="1" w:styleId="142">
    <w:name w:val="Char Char Char Char Char Char Char"/>
    <w:basedOn w:val="1"/>
    <w:qFormat/>
    <w:uiPriority w:val="99"/>
    <w:rPr>
      <w:b w:val="0"/>
      <w:bCs w:val="0"/>
      <w:sz w:val="21"/>
      <w:szCs w:val="21"/>
    </w:rPr>
  </w:style>
  <w:style w:type="paragraph" w:customStyle="1" w:styleId="14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paragraph" w:customStyle="1" w:styleId="144">
    <w:name w:val="注标题"/>
    <w:basedOn w:val="1"/>
    <w:qFormat/>
    <w:uiPriority w:val="99"/>
    <w:pPr>
      <w:topLinePunct/>
    </w:pPr>
    <w:rPr>
      <w:b w:val="0"/>
      <w:bCs w:val="0"/>
      <w:sz w:val="18"/>
      <w:szCs w:val="18"/>
    </w:rPr>
  </w:style>
  <w:style w:type="paragraph" w:customStyle="1" w:styleId="14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46">
    <w:name w:val="样式 样式 标题 2 + 段前: 0.5 行 段后: 0.5 行 + 首行缩进:  2 字符 段前: 0.5 行 段后: 0..."/>
    <w:basedOn w:val="145"/>
    <w:qFormat/>
    <w:uiPriority w:val="99"/>
    <w:pPr>
      <w:spacing w:before="50" w:after="50"/>
      <w:ind w:firstLine="0" w:firstLineChars="0"/>
    </w:pPr>
  </w:style>
  <w:style w:type="paragraph" w:customStyle="1" w:styleId="14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paragraph" w:customStyle="1" w:styleId="148">
    <w:name w:val="默认段落字体 Para Char Char Char Char Char"/>
    <w:basedOn w:val="1"/>
    <w:qFormat/>
    <w:uiPriority w:val="99"/>
    <w:rPr>
      <w:rFonts w:ascii="宋体" w:hAnsi="宋体" w:cs="宋体"/>
      <w:color w:val="000000"/>
      <w:sz w:val="24"/>
      <w:szCs w:val="24"/>
    </w:rPr>
  </w:style>
  <w:style w:type="paragraph" w:customStyle="1" w:styleId="149">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50">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51">
    <w:name w:val="Char Char Char Char1"/>
    <w:basedOn w:val="1"/>
    <w:qFormat/>
    <w:uiPriority w:val="99"/>
    <w:rPr>
      <w:b w:val="0"/>
      <w:bCs w:val="0"/>
      <w:sz w:val="21"/>
      <w:szCs w:val="21"/>
    </w:rPr>
  </w:style>
  <w:style w:type="paragraph" w:customStyle="1" w:styleId="152">
    <w:name w:val="样式3"/>
    <w:basedOn w:val="1"/>
    <w:qFormat/>
    <w:uiPriority w:val="99"/>
    <w:pPr>
      <w:topLinePunct/>
      <w:ind w:firstLine="420"/>
    </w:pPr>
    <w:rPr>
      <w:rFonts w:eastAsia="黑体"/>
      <w:b w:val="0"/>
      <w:bCs w:val="0"/>
      <w:sz w:val="21"/>
      <w:szCs w:val="21"/>
    </w:rPr>
  </w:style>
  <w:style w:type="paragraph" w:customStyle="1" w:styleId="153">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54">
    <w:name w:val="样式 Arial 首行缩进:  2 字符"/>
    <w:basedOn w:val="1"/>
    <w:qFormat/>
    <w:uiPriority w:val="99"/>
    <w:pPr>
      <w:ind w:firstLine="403" w:firstLineChars="200"/>
    </w:pPr>
    <w:rPr>
      <w:b w:val="0"/>
      <w:bCs w:val="0"/>
      <w:sz w:val="21"/>
      <w:szCs w:val="21"/>
    </w:rPr>
  </w:style>
  <w:style w:type="paragraph" w:customStyle="1" w:styleId="155">
    <w:name w:val="1"/>
    <w:basedOn w:val="1"/>
    <w:qFormat/>
    <w:uiPriority w:val="99"/>
    <w:pPr>
      <w:spacing w:afterLines="50" w:line="360" w:lineRule="auto"/>
      <w:ind w:firstLine="1080" w:firstLineChars="1080"/>
    </w:pPr>
    <w:rPr>
      <w:rFonts w:ascii="宋体" w:cs="宋体"/>
      <w:sz w:val="34"/>
      <w:szCs w:val="34"/>
    </w:rPr>
  </w:style>
  <w:style w:type="paragraph" w:customStyle="1" w:styleId="156">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57">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paragraph" w:customStyle="1" w:styleId="158">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59">
    <w:name w:val="普通 (Web)"/>
    <w:basedOn w:val="1"/>
    <w:qFormat/>
    <w:uiPriority w:val="99"/>
    <w:pPr>
      <w:widowControl/>
      <w:numPr>
        <w:ilvl w:val="0"/>
        <w:numId w:val="2"/>
      </w:numPr>
      <w:spacing w:before="100" w:after="100"/>
      <w:ind w:left="0" w:firstLine="0"/>
      <w:jc w:val="left"/>
    </w:pPr>
    <w:rPr>
      <w:rFonts w:ascii="宋体" w:cs="宋体"/>
      <w:b w:val="0"/>
      <w:bCs w:val="0"/>
      <w:kern w:val="0"/>
      <w:sz w:val="24"/>
      <w:szCs w:val="24"/>
    </w:rPr>
  </w:style>
  <w:style w:type="paragraph" w:customStyle="1" w:styleId="160">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61">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62">
    <w:name w:val="jl 正文"/>
    <w:basedOn w:val="1"/>
    <w:qFormat/>
    <w:uiPriority w:val="99"/>
    <w:pPr>
      <w:numPr>
        <w:ilvl w:val="0"/>
        <w:numId w:val="3"/>
      </w:numPr>
      <w:autoSpaceDE w:val="0"/>
      <w:autoSpaceDN w:val="0"/>
      <w:adjustRightInd w:val="0"/>
      <w:ind w:left="0" w:firstLine="200" w:firstLineChars="200"/>
      <w:jc w:val="left"/>
      <w:textAlignment w:val="baseline"/>
    </w:pPr>
    <w:rPr>
      <w:rFonts w:ascii="宋体" w:cs="宋体"/>
      <w:b w:val="0"/>
      <w:bCs w:val="0"/>
      <w:kern w:val="0"/>
      <w:sz w:val="24"/>
      <w:szCs w:val="24"/>
    </w:rPr>
  </w:style>
  <w:style w:type="paragraph" w:customStyle="1" w:styleId="163">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164">
    <w:name w:val="表文"/>
    <w:basedOn w:val="1"/>
    <w:qFormat/>
    <w:uiPriority w:val="99"/>
    <w:pPr>
      <w:topLinePunct/>
      <w:spacing w:before="40" w:after="40"/>
    </w:pPr>
    <w:rPr>
      <w:b w:val="0"/>
      <w:bCs w:val="0"/>
      <w:sz w:val="18"/>
      <w:szCs w:val="18"/>
    </w:rPr>
  </w:style>
  <w:style w:type="paragraph" w:customStyle="1" w:styleId="165">
    <w:name w:val="1 Char Char Char Char"/>
    <w:basedOn w:val="1"/>
    <w:qFormat/>
    <w:uiPriority w:val="99"/>
    <w:rPr>
      <w:rFonts w:ascii="Tahoma" w:hAnsi="Tahoma" w:cs="Tahoma"/>
      <w:b w:val="0"/>
      <w:bCs w:val="0"/>
      <w:sz w:val="24"/>
      <w:szCs w:val="24"/>
    </w:rPr>
  </w:style>
  <w:style w:type="paragraph" w:customStyle="1" w:styleId="166">
    <w:name w:val="Char Char Char Char Char Char"/>
    <w:basedOn w:val="1"/>
    <w:qFormat/>
    <w:uiPriority w:val="99"/>
    <w:rPr>
      <w:b w:val="0"/>
      <w:bCs w:val="0"/>
      <w:sz w:val="21"/>
      <w:szCs w:val="21"/>
    </w:rPr>
  </w:style>
  <w:style w:type="paragraph" w:customStyle="1" w:styleId="167">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paragraph" w:customStyle="1" w:styleId="168">
    <w:name w:val="Revision1"/>
    <w:hidden/>
    <w:semiHidden/>
    <w:qFormat/>
    <w:uiPriority w:val="99"/>
    <w:rPr>
      <w:rFonts w:ascii="Times New Roman" w:hAnsi="Times New Roman" w:eastAsia="宋体" w:cs="Times New Roman"/>
      <w:b/>
      <w:bCs/>
      <w:kern w:val="2"/>
      <w:sz w:val="30"/>
      <w:szCs w:val="30"/>
      <w:lang w:val="en-US" w:eastAsia="zh-CN" w:bidi="ar-SA"/>
    </w:rPr>
  </w:style>
  <w:style w:type="paragraph" w:customStyle="1" w:styleId="169">
    <w:name w:val="列出段落1"/>
    <w:basedOn w:val="1"/>
    <w:qFormat/>
    <w:uiPriority w:val="1"/>
    <w:pPr>
      <w:ind w:left="1040" w:firstLine="479"/>
    </w:pPr>
    <w:rPr>
      <w:rFonts w:ascii="宋体" w:hAnsi="宋体" w:cs="宋体"/>
      <w:lang w:val="zh-CN" w:bidi="zh-CN"/>
    </w:rPr>
  </w:style>
  <w:style w:type="paragraph" w:customStyle="1" w:styleId="170">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171">
    <w:name w:val="标题3"/>
    <w:basedOn w:val="5"/>
    <w:qFormat/>
    <w:uiPriority w:val="0"/>
    <w:pPr>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character" w:customStyle="1" w:styleId="172">
    <w:name w:val="标题 1 Char1"/>
    <w:basedOn w:val="50"/>
    <w:link w:val="3"/>
    <w:qFormat/>
    <w:locked/>
    <w:uiPriority w:val="99"/>
    <w:rPr>
      <w:rFonts w:ascii="Garamond" w:hAnsi="Garamond" w:eastAsia="宋体" w:cs="Garamond"/>
      <w:smallCaps/>
      <w:spacing w:val="14"/>
      <w:kern w:val="20"/>
      <w:sz w:val="23"/>
      <w:szCs w:val="23"/>
      <w:lang w:val="en-US" w:eastAsia="zh-CN"/>
    </w:rPr>
  </w:style>
  <w:style w:type="character" w:customStyle="1" w:styleId="173">
    <w:name w:val="标题 2 Char"/>
    <w:basedOn w:val="50"/>
    <w:link w:val="4"/>
    <w:qFormat/>
    <w:locked/>
    <w:uiPriority w:val="99"/>
    <w:rPr>
      <w:rFonts w:eastAsia="仿宋_GB2312" w:cs="Times New Roman"/>
      <w:b/>
      <w:bCs/>
      <w:sz w:val="30"/>
      <w:szCs w:val="30"/>
      <w:lang w:val="en-US" w:eastAsia="zh-CN"/>
    </w:rPr>
  </w:style>
  <w:style w:type="character" w:customStyle="1" w:styleId="174">
    <w:name w:val="标题 3 Char"/>
    <w:basedOn w:val="50"/>
    <w:link w:val="5"/>
    <w:semiHidden/>
    <w:qFormat/>
    <w:locked/>
    <w:uiPriority w:val="99"/>
    <w:rPr>
      <w:rFonts w:cs="Times New Roman"/>
      <w:b/>
      <w:bCs/>
      <w:sz w:val="32"/>
      <w:szCs w:val="32"/>
    </w:rPr>
  </w:style>
  <w:style w:type="character" w:customStyle="1" w:styleId="175">
    <w:name w:val="标题 4 Char"/>
    <w:basedOn w:val="50"/>
    <w:link w:val="6"/>
    <w:qFormat/>
    <w:locked/>
    <w:uiPriority w:val="99"/>
    <w:rPr>
      <w:rFonts w:ascii="Arial" w:hAnsi="Arial" w:eastAsia="黑体" w:cs="Arial"/>
      <w:b/>
      <w:bCs/>
      <w:kern w:val="2"/>
      <w:sz w:val="28"/>
      <w:szCs w:val="28"/>
      <w:lang w:val="en-US" w:eastAsia="zh-CN"/>
    </w:rPr>
  </w:style>
  <w:style w:type="character" w:customStyle="1" w:styleId="176">
    <w:name w:val="标题 5 Char"/>
    <w:basedOn w:val="50"/>
    <w:link w:val="7"/>
    <w:qFormat/>
    <w:locked/>
    <w:uiPriority w:val="99"/>
    <w:rPr>
      <w:rFonts w:eastAsia="宋体" w:cs="Times New Roman"/>
      <w:b/>
      <w:bCs/>
      <w:kern w:val="2"/>
      <w:sz w:val="28"/>
      <w:szCs w:val="28"/>
      <w:lang w:val="en-US" w:eastAsia="zh-CN"/>
    </w:rPr>
  </w:style>
  <w:style w:type="character" w:customStyle="1" w:styleId="177">
    <w:name w:val="标题 6 Char"/>
    <w:basedOn w:val="50"/>
    <w:link w:val="8"/>
    <w:qFormat/>
    <w:locked/>
    <w:uiPriority w:val="99"/>
    <w:rPr>
      <w:rFonts w:ascii="Arial" w:hAnsi="Arial" w:eastAsia="黑体" w:cs="Arial"/>
      <w:b/>
      <w:bCs/>
      <w:kern w:val="2"/>
      <w:sz w:val="24"/>
      <w:szCs w:val="24"/>
      <w:lang w:val="en-US" w:eastAsia="zh-CN"/>
    </w:rPr>
  </w:style>
  <w:style w:type="character" w:customStyle="1" w:styleId="178">
    <w:name w:val="标题 7 Char"/>
    <w:basedOn w:val="50"/>
    <w:link w:val="9"/>
    <w:qFormat/>
    <w:locked/>
    <w:uiPriority w:val="99"/>
    <w:rPr>
      <w:rFonts w:eastAsia="宋体" w:cs="Times New Roman"/>
      <w:b/>
      <w:bCs/>
      <w:kern w:val="2"/>
      <w:sz w:val="24"/>
      <w:szCs w:val="24"/>
      <w:lang w:val="en-US" w:eastAsia="zh-CN"/>
    </w:rPr>
  </w:style>
  <w:style w:type="character" w:customStyle="1" w:styleId="179">
    <w:name w:val="标题 8 Char"/>
    <w:basedOn w:val="50"/>
    <w:link w:val="10"/>
    <w:qFormat/>
    <w:locked/>
    <w:uiPriority w:val="99"/>
    <w:rPr>
      <w:rFonts w:ascii="Arial" w:hAnsi="Arial" w:eastAsia="黑体" w:cs="Arial"/>
      <w:kern w:val="2"/>
      <w:sz w:val="24"/>
      <w:szCs w:val="24"/>
      <w:lang w:val="en-US" w:eastAsia="zh-CN"/>
    </w:rPr>
  </w:style>
  <w:style w:type="character" w:customStyle="1" w:styleId="180">
    <w:name w:val="标题 9 Char"/>
    <w:basedOn w:val="50"/>
    <w:link w:val="11"/>
    <w:qFormat/>
    <w:locked/>
    <w:uiPriority w:val="99"/>
    <w:rPr>
      <w:rFonts w:ascii="Arial" w:hAnsi="Arial" w:eastAsia="黑体" w:cs="Arial"/>
      <w:kern w:val="2"/>
      <w:sz w:val="21"/>
      <w:szCs w:val="21"/>
      <w:lang w:val="en-US" w:eastAsia="zh-CN"/>
    </w:rPr>
  </w:style>
  <w:style w:type="character" w:customStyle="1" w:styleId="181">
    <w:name w:val="正文文本 Char"/>
    <w:basedOn w:val="50"/>
    <w:link w:val="20"/>
    <w:qFormat/>
    <w:locked/>
    <w:uiPriority w:val="99"/>
    <w:rPr>
      <w:rFonts w:cs="Times New Roman"/>
      <w:kern w:val="2"/>
      <w:sz w:val="21"/>
      <w:szCs w:val="21"/>
    </w:rPr>
  </w:style>
  <w:style w:type="character" w:customStyle="1" w:styleId="182">
    <w:name w:val="批注文字 Char"/>
    <w:basedOn w:val="50"/>
    <w:link w:val="18"/>
    <w:qFormat/>
    <w:locked/>
    <w:uiPriority w:val="99"/>
    <w:rPr>
      <w:rFonts w:eastAsia="宋体" w:cs="Times New Roman"/>
      <w:sz w:val="24"/>
      <w:szCs w:val="24"/>
      <w:lang w:val="en-US" w:eastAsia="zh-CN"/>
    </w:rPr>
  </w:style>
  <w:style w:type="character" w:customStyle="1" w:styleId="183">
    <w:name w:val="Comment Subject Char"/>
    <w:basedOn w:val="182"/>
    <w:link w:val="44"/>
    <w:semiHidden/>
    <w:qFormat/>
    <w:locked/>
    <w:uiPriority w:val="99"/>
    <w:rPr>
      <w:b/>
      <w:bCs/>
      <w:sz w:val="30"/>
      <w:szCs w:val="30"/>
    </w:rPr>
  </w:style>
  <w:style w:type="character" w:customStyle="1" w:styleId="184">
    <w:name w:val="正文首行缩进 Char"/>
    <w:basedOn w:val="185"/>
    <w:link w:val="45"/>
    <w:qFormat/>
    <w:locked/>
    <w:uiPriority w:val="99"/>
  </w:style>
  <w:style w:type="character" w:customStyle="1" w:styleId="185">
    <w:name w:val="Char Char6"/>
    <w:basedOn w:val="50"/>
    <w:qFormat/>
    <w:uiPriority w:val="99"/>
    <w:rPr>
      <w:rFonts w:eastAsia="宋体" w:cs="Times New Roman"/>
      <w:kern w:val="2"/>
      <w:sz w:val="21"/>
      <w:szCs w:val="21"/>
      <w:lang w:val="en-US" w:eastAsia="zh-CN"/>
    </w:rPr>
  </w:style>
  <w:style w:type="character" w:customStyle="1" w:styleId="186">
    <w:name w:val="文档结构图 Char"/>
    <w:basedOn w:val="50"/>
    <w:link w:val="17"/>
    <w:qFormat/>
    <w:locked/>
    <w:uiPriority w:val="99"/>
    <w:rPr>
      <w:rFonts w:eastAsia="宋体" w:cs="Times New Roman"/>
      <w:b/>
      <w:bCs/>
      <w:kern w:val="2"/>
      <w:sz w:val="30"/>
      <w:szCs w:val="30"/>
      <w:lang w:val="en-US" w:eastAsia="zh-CN"/>
    </w:rPr>
  </w:style>
  <w:style w:type="character" w:customStyle="1" w:styleId="187">
    <w:name w:val="正文文本 3 Char"/>
    <w:basedOn w:val="50"/>
    <w:link w:val="19"/>
    <w:semiHidden/>
    <w:qFormat/>
    <w:locked/>
    <w:uiPriority w:val="99"/>
    <w:rPr>
      <w:rFonts w:cs="Times New Roman"/>
      <w:b/>
      <w:bCs/>
      <w:sz w:val="16"/>
      <w:szCs w:val="16"/>
    </w:rPr>
  </w:style>
  <w:style w:type="character" w:customStyle="1" w:styleId="188">
    <w:name w:val="正文文本缩进 Char"/>
    <w:basedOn w:val="50"/>
    <w:link w:val="21"/>
    <w:semiHidden/>
    <w:qFormat/>
    <w:locked/>
    <w:uiPriority w:val="99"/>
    <w:rPr>
      <w:rFonts w:cs="Times New Roman"/>
      <w:b/>
      <w:bCs/>
      <w:sz w:val="30"/>
      <w:szCs w:val="30"/>
    </w:rPr>
  </w:style>
  <w:style w:type="character" w:customStyle="1" w:styleId="189">
    <w:name w:val="纯文本 Char"/>
    <w:basedOn w:val="50"/>
    <w:link w:val="26"/>
    <w:semiHidden/>
    <w:qFormat/>
    <w:locked/>
    <w:uiPriority w:val="99"/>
    <w:rPr>
      <w:rFonts w:ascii="宋体" w:hAnsi="Courier New" w:cs="Courier New"/>
      <w:b/>
      <w:bCs/>
      <w:sz w:val="21"/>
      <w:szCs w:val="21"/>
    </w:rPr>
  </w:style>
  <w:style w:type="character" w:customStyle="1" w:styleId="190">
    <w:name w:val="日期 Char"/>
    <w:basedOn w:val="50"/>
    <w:link w:val="28"/>
    <w:semiHidden/>
    <w:qFormat/>
    <w:locked/>
    <w:uiPriority w:val="99"/>
    <w:rPr>
      <w:rFonts w:cs="Times New Roman"/>
      <w:b/>
      <w:bCs/>
      <w:sz w:val="30"/>
      <w:szCs w:val="30"/>
    </w:rPr>
  </w:style>
  <w:style w:type="character" w:customStyle="1" w:styleId="191">
    <w:name w:val="正文文本缩进 2 Char"/>
    <w:basedOn w:val="50"/>
    <w:link w:val="29"/>
    <w:semiHidden/>
    <w:qFormat/>
    <w:locked/>
    <w:uiPriority w:val="99"/>
    <w:rPr>
      <w:rFonts w:cs="Times New Roman"/>
      <w:b/>
      <w:bCs/>
      <w:sz w:val="30"/>
      <w:szCs w:val="30"/>
    </w:rPr>
  </w:style>
  <w:style w:type="character" w:customStyle="1" w:styleId="192">
    <w:name w:val="批注框文本 Char"/>
    <w:basedOn w:val="50"/>
    <w:link w:val="30"/>
    <w:semiHidden/>
    <w:qFormat/>
    <w:locked/>
    <w:uiPriority w:val="99"/>
    <w:rPr>
      <w:rFonts w:cs="Times New Roman"/>
      <w:b/>
      <w:bCs/>
      <w:sz w:val="2"/>
    </w:rPr>
  </w:style>
  <w:style w:type="character" w:customStyle="1" w:styleId="193">
    <w:name w:val="页脚 Char"/>
    <w:basedOn w:val="50"/>
    <w:link w:val="31"/>
    <w:qFormat/>
    <w:locked/>
    <w:uiPriority w:val="99"/>
    <w:rPr>
      <w:rFonts w:ascii="仿宋_GB2312" w:eastAsia="仿宋_GB2312" w:cs="仿宋_GB2312"/>
      <w:sz w:val="18"/>
      <w:szCs w:val="18"/>
    </w:rPr>
  </w:style>
  <w:style w:type="character" w:customStyle="1" w:styleId="194">
    <w:name w:val="页眉 Char"/>
    <w:basedOn w:val="50"/>
    <w:link w:val="32"/>
    <w:qFormat/>
    <w:locked/>
    <w:uiPriority w:val="99"/>
    <w:rPr>
      <w:rFonts w:ascii="仿宋_GB2312" w:eastAsia="仿宋_GB2312" w:cs="仿宋_GB2312"/>
      <w:sz w:val="18"/>
      <w:szCs w:val="18"/>
    </w:rPr>
  </w:style>
  <w:style w:type="character" w:customStyle="1" w:styleId="195">
    <w:name w:val="正文文本缩进 3 Char"/>
    <w:basedOn w:val="50"/>
    <w:link w:val="37"/>
    <w:semiHidden/>
    <w:qFormat/>
    <w:locked/>
    <w:uiPriority w:val="99"/>
    <w:rPr>
      <w:rFonts w:cs="Times New Roman"/>
      <w:b/>
      <w:bCs/>
      <w:sz w:val="16"/>
      <w:szCs w:val="16"/>
    </w:rPr>
  </w:style>
  <w:style w:type="character" w:customStyle="1" w:styleId="196">
    <w:name w:val="正文文本 2 Char"/>
    <w:basedOn w:val="50"/>
    <w:link w:val="40"/>
    <w:semiHidden/>
    <w:qFormat/>
    <w:locked/>
    <w:uiPriority w:val="99"/>
    <w:rPr>
      <w:rFonts w:cs="Times New Roman"/>
      <w:b/>
      <w:bCs/>
      <w:sz w:val="30"/>
      <w:szCs w:val="30"/>
    </w:rPr>
  </w:style>
  <w:style w:type="character" w:customStyle="1" w:styleId="197">
    <w:name w:val="HTML 预设格式 Char"/>
    <w:basedOn w:val="50"/>
    <w:link w:val="41"/>
    <w:qFormat/>
    <w:locked/>
    <w:uiPriority w:val="99"/>
    <w:rPr>
      <w:rFonts w:ascii="宋体" w:eastAsia="宋体" w:cs="宋体"/>
      <w:sz w:val="24"/>
      <w:szCs w:val="24"/>
    </w:rPr>
  </w:style>
  <w:style w:type="character" w:customStyle="1" w:styleId="198">
    <w:name w:val="标题 Char"/>
    <w:basedOn w:val="50"/>
    <w:link w:val="43"/>
    <w:qFormat/>
    <w:locked/>
    <w:uiPriority w:val="99"/>
    <w:rPr>
      <w:rFonts w:ascii="Arial" w:hAnsi="Arial" w:eastAsia="宋体" w:cs="Arial"/>
      <w:b/>
      <w:bCs/>
      <w:kern w:val="2"/>
      <w:sz w:val="32"/>
      <w:szCs w:val="32"/>
      <w:lang w:val="en-US" w:eastAsia="zh-CN"/>
    </w:rPr>
  </w:style>
  <w:style w:type="character" w:customStyle="1" w:styleId="199">
    <w:name w:val="jl 三级 Char Char"/>
    <w:basedOn w:val="50"/>
    <w:link w:val="134"/>
    <w:qFormat/>
    <w:locked/>
    <w:uiPriority w:val="99"/>
    <w:rPr>
      <w:rFonts w:ascii="宋体" w:eastAsia="宋体" w:cs="宋体"/>
      <w:b/>
      <w:bCs/>
      <w:color w:val="000000"/>
      <w:kern w:val="2"/>
      <w:sz w:val="24"/>
      <w:szCs w:val="24"/>
    </w:rPr>
  </w:style>
  <w:style w:type="character" w:customStyle="1" w:styleId="200">
    <w:name w:val="正文格式 Char"/>
    <w:basedOn w:val="50"/>
    <w:link w:val="135"/>
    <w:qFormat/>
    <w:locked/>
    <w:uiPriority w:val="99"/>
    <w:rPr>
      <w:rFonts w:ascii="宋体" w:eastAsia="宋体" w:cs="宋体"/>
      <w:kern w:val="2"/>
      <w:sz w:val="21"/>
      <w:szCs w:val="21"/>
    </w:rPr>
  </w:style>
  <w:style w:type="character" w:customStyle="1" w:styleId="201">
    <w:name w:val="unnamed13"/>
    <w:basedOn w:val="50"/>
    <w:qFormat/>
    <w:uiPriority w:val="99"/>
    <w:rPr>
      <w:rFonts w:cs="Times New Roman"/>
      <w:spacing w:val="12"/>
      <w:sz w:val="20"/>
      <w:szCs w:val="20"/>
    </w:rPr>
  </w:style>
  <w:style w:type="character" w:customStyle="1" w:styleId="202">
    <w:name w:val="unnamed51"/>
    <w:basedOn w:val="50"/>
    <w:qFormat/>
    <w:uiPriority w:val="99"/>
    <w:rPr>
      <w:rFonts w:cs="Times New Roman"/>
      <w:spacing w:val="0"/>
      <w:sz w:val="20"/>
      <w:szCs w:val="20"/>
    </w:rPr>
  </w:style>
  <w:style w:type="character" w:customStyle="1" w:styleId="203">
    <w:name w:val="表头 Char"/>
    <w:basedOn w:val="50"/>
    <w:link w:val="129"/>
    <w:qFormat/>
    <w:locked/>
    <w:uiPriority w:val="99"/>
    <w:rPr>
      <w:rFonts w:eastAsia="黑体" w:cs="Times New Roman"/>
      <w:kern w:val="2"/>
      <w:sz w:val="21"/>
      <w:szCs w:val="21"/>
      <w:lang w:val="en-US" w:eastAsia="zh-CN"/>
    </w:rPr>
  </w:style>
  <w:style w:type="character" w:customStyle="1" w:styleId="204">
    <w:name w:val="Char Char2"/>
    <w:basedOn w:val="50"/>
    <w:qFormat/>
    <w:uiPriority w:val="99"/>
    <w:rPr>
      <w:rFonts w:ascii="Arial" w:hAnsi="Arial" w:eastAsia="宋体" w:cs="Arial"/>
      <w:b/>
      <w:bCs/>
      <w:kern w:val="2"/>
      <w:sz w:val="32"/>
      <w:szCs w:val="32"/>
      <w:lang w:val="en-US" w:eastAsia="zh-CN"/>
    </w:rPr>
  </w:style>
  <w:style w:type="character" w:customStyle="1" w:styleId="205">
    <w:name w:val="jl 正文 Char Char Char"/>
    <w:basedOn w:val="50"/>
    <w:link w:val="136"/>
    <w:qFormat/>
    <w:locked/>
    <w:uiPriority w:val="99"/>
    <w:rPr>
      <w:rFonts w:ascii="宋体" w:cs="宋体"/>
      <w:kern w:val="2"/>
      <w:sz w:val="24"/>
      <w:szCs w:val="24"/>
    </w:rPr>
  </w:style>
  <w:style w:type="character" w:customStyle="1" w:styleId="206">
    <w:name w:val="批注主题 Char"/>
    <w:basedOn w:val="182"/>
    <w:link w:val="44"/>
    <w:qFormat/>
    <w:locked/>
    <w:uiPriority w:val="99"/>
    <w:rPr>
      <w:b/>
      <w:bCs/>
      <w:kern w:val="2"/>
      <w:sz w:val="21"/>
      <w:szCs w:val="21"/>
    </w:rPr>
  </w:style>
  <w:style w:type="character" w:customStyle="1" w:styleId="207">
    <w:name w:val="批注主题 Char1"/>
    <w:basedOn w:val="182"/>
    <w:qFormat/>
    <w:uiPriority w:val="99"/>
    <w:rPr>
      <w:b/>
      <w:bCs/>
      <w:kern w:val="2"/>
      <w:sz w:val="30"/>
      <w:szCs w:val="30"/>
    </w:rPr>
  </w:style>
  <w:style w:type="character" w:customStyle="1" w:styleId="208">
    <w:name w:val="标题 1 Char"/>
    <w:basedOn w:val="50"/>
    <w:qFormat/>
    <w:uiPriority w:val="99"/>
    <w:rPr>
      <w:rFonts w:eastAsia="黑体" w:cs="Times New Roman"/>
      <w:kern w:val="44"/>
      <w:sz w:val="28"/>
      <w:szCs w:val="28"/>
      <w:lang w:val="en-US" w:eastAsia="zh-CN"/>
    </w:rPr>
  </w:style>
  <w:style w:type="character" w:customStyle="1" w:styleId="209">
    <w:name w:val="样式 标题 1 + 加粗 Char"/>
    <w:basedOn w:val="208"/>
    <w:qFormat/>
    <w:uiPriority w:val="99"/>
    <w:rPr>
      <w:b/>
      <w:bCs/>
    </w:rPr>
  </w:style>
  <w:style w:type="character" w:customStyle="1" w:styleId="210">
    <w:name w:val="样式 标题 1 + 加粗1 Char"/>
    <w:basedOn w:val="208"/>
    <w:qFormat/>
    <w:uiPriority w:val="99"/>
  </w:style>
  <w:style w:type="character" w:customStyle="1" w:styleId="211">
    <w:name w:val="样式 Arial"/>
    <w:basedOn w:val="50"/>
    <w:qFormat/>
    <w:uiPriority w:val="99"/>
    <w:rPr>
      <w:rFonts w:ascii="Times New Roman" w:hAnsi="Times New Roman" w:eastAsia="宋体" w:cs="Times New Roman"/>
      <w:sz w:val="21"/>
      <w:szCs w:val="21"/>
    </w:rPr>
  </w:style>
  <w:style w:type="character" w:customStyle="1" w:styleId="212">
    <w:name w:val="样式 宋体 小四 黑色 行距: 固定值 25 磅1 Char Char"/>
    <w:basedOn w:val="50"/>
    <w:qFormat/>
    <w:uiPriority w:val="99"/>
    <w:rPr>
      <w:rFonts w:ascii="宋体" w:eastAsia="宋体" w:cs="宋体"/>
      <w:color w:val="000000"/>
      <w:kern w:val="2"/>
      <w:sz w:val="24"/>
      <w:szCs w:val="24"/>
      <w:lang w:val="en-US" w:eastAsia="zh-CN"/>
    </w:rPr>
  </w:style>
  <w:style w:type="character" w:customStyle="1" w:styleId="213">
    <w:name w:val="style41"/>
    <w:basedOn w:val="50"/>
    <w:qFormat/>
    <w:uiPriority w:val="99"/>
    <w:rPr>
      <w:rFonts w:cs="Times New Roman"/>
      <w:color w:val="000000"/>
    </w:rPr>
  </w:style>
  <w:style w:type="character" w:customStyle="1" w:styleId="214">
    <w:name w:val="style2"/>
    <w:basedOn w:val="50"/>
    <w:qFormat/>
    <w:uiPriority w:val="99"/>
    <w:rPr>
      <w:rFonts w:cs="Times New Roman"/>
    </w:rPr>
  </w:style>
  <w:style w:type="character" w:customStyle="1" w:styleId="215">
    <w:name w:val="jl 正文 Char"/>
    <w:basedOn w:val="50"/>
    <w:qFormat/>
    <w:uiPriority w:val="99"/>
    <w:rPr>
      <w:rFonts w:ascii="宋体" w:eastAsia="宋体" w:cs="宋体"/>
      <w:sz w:val="24"/>
      <w:szCs w:val="24"/>
      <w:lang w:val="en-US" w:eastAsia="zh-CN"/>
    </w:rPr>
  </w:style>
  <w:style w:type="character" w:customStyle="1" w:styleId="216">
    <w:name w:val="wang正文 Char"/>
    <w:basedOn w:val="50"/>
    <w:qFormat/>
    <w:uiPriority w:val="99"/>
    <w:rPr>
      <w:rFonts w:eastAsia="宋体" w:cs="Times New Roman"/>
      <w:sz w:val="24"/>
      <w:szCs w:val="24"/>
      <w:lang w:val="en-US" w:eastAsia="zh-CN"/>
    </w:rPr>
  </w:style>
  <w:style w:type="character" w:customStyle="1" w:styleId="217">
    <w:name w:val="font11"/>
    <w:basedOn w:val="50"/>
    <w:qFormat/>
    <w:uiPriority w:val="99"/>
    <w:rPr>
      <w:rFonts w:ascii="宋体" w:hAnsi="宋体" w:eastAsia="宋体" w:cs="宋体"/>
      <w:color w:val="000000"/>
      <w:sz w:val="22"/>
      <w:szCs w:val="22"/>
      <w:u w:val="none"/>
    </w:rPr>
  </w:style>
  <w:style w:type="character" w:customStyle="1" w:styleId="218">
    <w:name w:val="font01"/>
    <w:basedOn w:val="50"/>
    <w:qFormat/>
    <w:uiPriority w:val="99"/>
    <w:rPr>
      <w:rFonts w:ascii="宋体" w:hAnsi="宋体" w:eastAsia="宋体" w:cs="宋体"/>
      <w:color w:val="000000"/>
      <w:sz w:val="22"/>
      <w:szCs w:val="22"/>
      <w:u w:val="none"/>
    </w:rPr>
  </w:style>
  <w:style w:type="character" w:customStyle="1" w:styleId="219">
    <w:name w:val="font31"/>
    <w:basedOn w:val="50"/>
    <w:qFormat/>
    <w:uiPriority w:val="99"/>
    <w:rPr>
      <w:rFonts w:ascii="宋体" w:hAnsi="宋体" w:eastAsia="宋体" w:cs="宋体"/>
      <w:color w:val="000000"/>
      <w:sz w:val="24"/>
      <w:szCs w:val="24"/>
      <w:u w:val="none"/>
      <w:vertAlign w:val="superscript"/>
    </w:rPr>
  </w:style>
  <w:style w:type="character" w:customStyle="1" w:styleId="220">
    <w:name w:val="font21"/>
    <w:basedOn w:val="50"/>
    <w:qFormat/>
    <w:uiPriority w:val="99"/>
    <w:rPr>
      <w:rFonts w:ascii="宋体" w:hAnsi="宋体" w:eastAsia="宋体" w:cs="宋体"/>
      <w:color w:val="000000"/>
      <w:sz w:val="22"/>
      <w:szCs w:val="22"/>
      <w:u w:val="none"/>
      <w:vertAlign w:val="superscript"/>
    </w:rPr>
  </w:style>
  <w:style w:type="character" w:customStyle="1" w:styleId="221">
    <w:name w:val="目录 7 Char"/>
    <w:link w:val="13"/>
    <w:qFormat/>
    <w:uiPriority w:val="99"/>
    <w:rPr>
      <w:sz w:val="18"/>
      <w:szCs w:val="18"/>
    </w:rPr>
  </w:style>
  <w:style w:type="paragraph" w:styleId="222">
    <w:name w:val="List Paragraph"/>
    <w:basedOn w:val="1"/>
    <w:qFormat/>
    <w:uiPriority w:val="34"/>
    <w:pPr>
      <w:ind w:firstLine="420" w:firstLineChars="200"/>
    </w:pPr>
    <w:rPr>
      <w:rFonts w:asciiTheme="minorHAnsi" w:hAnsiTheme="minorHAnsi" w:eastAsiaTheme="minorEastAsia" w:cstheme="minorBidi"/>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27</Pages>
  <Words>5891</Words>
  <Characters>6168</Characters>
  <Lines>49</Lines>
  <Paragraphs>13</Paragraphs>
  <TotalTime>1</TotalTime>
  <ScaleCrop>false</ScaleCrop>
  <LinksUpToDate>false</LinksUpToDate>
  <CharactersWithSpaces>6728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2023-04-13T21:46:00Z</dcterms:created>
  <dc:creator>X.Y.</dc:creator>
  <cp:lastModifiedBy>王红梅</cp:lastModifiedBy>
  <cp:lastPrinted>2024-05-06T09:40:00Z</cp:lastPrinted>
  <dcterms:modified xsi:type="dcterms:W3CDTF">2024-05-08T08:27:06Z</dcterms:modified>
  <dc:title>中煤招标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49704C91860447E7BDACBDF2CB321FE9</vt:lpwstr>
  </property>
</Properties>
</file>